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11" w:rsidRDefault="00A47F11" w:rsidP="00581FD1">
      <w:pPr>
        <w:pStyle w:val="Default"/>
        <w:ind w:left="-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83173A">
      <w:pPr>
        <w:pStyle w:val="Default"/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финансово-экономической экспертизы проекта постановления Гл</w:t>
      </w:r>
      <w:r w:rsidR="00FE359A">
        <w:rPr>
          <w:b/>
          <w:bCs/>
          <w:sz w:val="28"/>
          <w:szCs w:val="28"/>
        </w:rPr>
        <w:t xml:space="preserve">авы городского округа Лыткарино </w:t>
      </w:r>
      <w:r>
        <w:rPr>
          <w:b/>
          <w:bCs/>
          <w:sz w:val="28"/>
          <w:szCs w:val="28"/>
        </w:rPr>
        <w:t xml:space="preserve">«О внесении изменений в муниципальную программу </w:t>
      </w:r>
      <w:r w:rsidR="00073FEA">
        <w:rPr>
          <w:b/>
          <w:bCs/>
          <w:sz w:val="28"/>
          <w:szCs w:val="28"/>
        </w:rPr>
        <w:t>«</w:t>
      </w:r>
      <w:r w:rsidR="0083173A">
        <w:rPr>
          <w:b/>
          <w:bCs/>
          <w:sz w:val="28"/>
          <w:szCs w:val="28"/>
        </w:rPr>
        <w:t>Безопасность и обеспечение безопасности жизнедеятельности населения</w:t>
      </w:r>
      <w:r>
        <w:rPr>
          <w:b/>
          <w:bCs/>
          <w:sz w:val="28"/>
          <w:szCs w:val="28"/>
        </w:rPr>
        <w:t>» на 2020-2024 годы»</w:t>
      </w:r>
    </w:p>
    <w:p w:rsidR="00A47F11" w:rsidRDefault="00A47F11" w:rsidP="0083173A">
      <w:pPr>
        <w:pStyle w:val="Default"/>
        <w:ind w:left="-426"/>
        <w:jc w:val="center"/>
        <w:rPr>
          <w:sz w:val="28"/>
          <w:szCs w:val="28"/>
        </w:rPr>
      </w:pPr>
    </w:p>
    <w:p w:rsidR="00A47F11" w:rsidRDefault="0083173A" w:rsidP="0083173A">
      <w:pPr>
        <w:pStyle w:val="Default"/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>29.01</w:t>
      </w:r>
      <w:r w:rsidR="00A47F1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A47F11">
        <w:rPr>
          <w:sz w:val="28"/>
          <w:szCs w:val="28"/>
        </w:rPr>
        <w:t xml:space="preserve"> г. </w:t>
      </w:r>
    </w:p>
    <w:p w:rsidR="00A47F11" w:rsidRDefault="00A47F11" w:rsidP="0083173A">
      <w:pPr>
        <w:pStyle w:val="Default"/>
        <w:ind w:left="-426"/>
        <w:rPr>
          <w:sz w:val="28"/>
          <w:szCs w:val="28"/>
        </w:rPr>
      </w:pPr>
    </w:p>
    <w:p w:rsidR="009427AA" w:rsidRDefault="009427AA" w:rsidP="00581FD1">
      <w:pPr>
        <w:spacing w:line="276" w:lineRule="auto"/>
        <w:ind w:left="-284" w:right="-142" w:firstLine="709"/>
        <w:jc w:val="both"/>
      </w:pPr>
      <w:r>
        <w:rPr>
          <w:sz w:val="28"/>
          <w:szCs w:val="28"/>
        </w:rPr>
        <w:t xml:space="preserve">Представленным проектом на основании решения Совета депутатов городского округа Лыткарино «О внесении изменений и дополнений в Решение Совета депутатов городского округа Лыткарино «Об утверждении бюджета городского округа Лыткарино на 2020 год и на плановый период 2021 и 2022 годов» от 16.01.2020 г. № 488/58, предлагается внести изменения в муниципальную программу </w:t>
      </w:r>
      <w:r w:rsidRPr="009427AA">
        <w:rPr>
          <w:sz w:val="28"/>
          <w:szCs w:val="28"/>
        </w:rPr>
        <w:t>«Безопасность и обеспечение безопасности жизнедеятельности населения» на 2020-2024 годы»</w:t>
      </w:r>
      <w:r>
        <w:rPr>
          <w:sz w:val="28"/>
          <w:szCs w:val="28"/>
        </w:rPr>
        <w:t xml:space="preserve"> (далее-Программа),   в части увеличения объема бюджетных ассигнований текущего года на 1 200,00 тыс. рублей по подпрограмме № 4 </w:t>
      </w:r>
      <w:r w:rsidRPr="00D62DCE">
        <w:rPr>
          <w:sz w:val="28"/>
          <w:szCs w:val="28"/>
        </w:rPr>
        <w:t>«Обеспечение пожарной безопасности»</w:t>
      </w:r>
      <w:r>
        <w:t xml:space="preserve">. </w:t>
      </w:r>
    </w:p>
    <w:p w:rsidR="009427AA" w:rsidRDefault="009427AA" w:rsidP="00581FD1">
      <w:pPr>
        <w:spacing w:line="276" w:lineRule="auto"/>
        <w:ind w:left="-284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требований п.7.3. Положения о муниципальных программах города Лыткарино, утвержденного постановлением Главы города Лыткарино Московской области от 12.09.2013 г. № 665-п, представленный проект соответствует типовой форме, рекомендованной Главным управлением МЧС России по Московской области.</w:t>
      </w:r>
    </w:p>
    <w:p w:rsidR="009427AA" w:rsidRDefault="009427AA" w:rsidP="00581FD1">
      <w:pPr>
        <w:spacing w:line="276" w:lineRule="auto"/>
        <w:ind w:left="-284" w:righ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Проверить обоснованность вносимых изменений в Программу не представляется возможным по причине отсутствия в Программе раздела «Обоснования финансовых ресурсов, необходимых для реализации программы».</w:t>
      </w:r>
    </w:p>
    <w:p w:rsidR="009427AA" w:rsidRDefault="009427AA" w:rsidP="00581FD1">
      <w:pPr>
        <w:spacing w:line="276" w:lineRule="auto"/>
        <w:ind w:left="-284" w:righ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предлагается внести в паспорт Программы, паспорт и перечень мероприятий подпрограммы №4. </w:t>
      </w:r>
    </w:p>
    <w:p w:rsidR="00737C08" w:rsidRPr="00A47F11" w:rsidRDefault="00A47F11" w:rsidP="005B1237">
      <w:pPr>
        <w:spacing w:line="276" w:lineRule="auto"/>
        <w:ind w:left="-426" w:right="-142"/>
        <w:jc w:val="both"/>
      </w:pPr>
      <w:r>
        <w:rPr>
          <w:sz w:val="28"/>
          <w:szCs w:val="28"/>
        </w:rPr>
        <w:tab/>
      </w:r>
      <w:r w:rsidR="00581FD1">
        <w:rPr>
          <w:sz w:val="28"/>
          <w:szCs w:val="28"/>
        </w:rPr>
        <w:t xml:space="preserve">     </w:t>
      </w:r>
      <w:r w:rsidRPr="00A47F11">
        <w:rPr>
          <w:sz w:val="28"/>
          <w:szCs w:val="28"/>
        </w:rPr>
        <w:t xml:space="preserve">Финансово-экономическая экспертиза проведена в установленные </w:t>
      </w:r>
      <w:r w:rsidR="009427AA">
        <w:rPr>
          <w:sz w:val="28"/>
          <w:szCs w:val="28"/>
        </w:rPr>
        <w:t>с</w:t>
      </w:r>
      <w:r w:rsidRPr="00A47F11">
        <w:rPr>
          <w:sz w:val="28"/>
          <w:szCs w:val="28"/>
        </w:rPr>
        <w:t>ро</w:t>
      </w:r>
      <w:r w:rsidR="00D11C85">
        <w:rPr>
          <w:sz w:val="28"/>
          <w:szCs w:val="28"/>
        </w:rPr>
        <w:t>ки</w:t>
      </w:r>
      <w:r w:rsidR="00581FD1">
        <w:rPr>
          <w:sz w:val="28"/>
          <w:szCs w:val="28"/>
        </w:rPr>
        <w:t xml:space="preserve"> и п</w:t>
      </w:r>
      <w:r w:rsidR="00A277F8">
        <w:rPr>
          <w:sz w:val="28"/>
          <w:szCs w:val="28"/>
        </w:rPr>
        <w:t>одготовлено заключение № 1</w:t>
      </w:r>
      <w:r w:rsidR="009427AA">
        <w:rPr>
          <w:sz w:val="28"/>
          <w:szCs w:val="28"/>
        </w:rPr>
        <w:t xml:space="preserve">0 </w:t>
      </w:r>
      <w:r w:rsidR="00A277F8">
        <w:rPr>
          <w:sz w:val="28"/>
          <w:szCs w:val="28"/>
        </w:rPr>
        <w:t>от 2</w:t>
      </w:r>
      <w:r w:rsidR="009427AA">
        <w:rPr>
          <w:sz w:val="28"/>
          <w:szCs w:val="28"/>
        </w:rPr>
        <w:t>9</w:t>
      </w:r>
      <w:r w:rsidRPr="00A47F11">
        <w:rPr>
          <w:sz w:val="28"/>
          <w:szCs w:val="28"/>
        </w:rPr>
        <w:t>.</w:t>
      </w:r>
      <w:r w:rsidR="009427AA">
        <w:rPr>
          <w:sz w:val="28"/>
          <w:szCs w:val="28"/>
        </w:rPr>
        <w:t>01.2020</w:t>
      </w:r>
      <w:r w:rsidRPr="00A47F11">
        <w:rPr>
          <w:sz w:val="28"/>
          <w:szCs w:val="28"/>
        </w:rPr>
        <w:t xml:space="preserve"> года.</w:t>
      </w:r>
      <w:bookmarkStart w:id="0" w:name="_GoBack"/>
      <w:bookmarkEnd w:id="0"/>
    </w:p>
    <w:sectPr w:rsidR="00737C08" w:rsidRPr="00A47F11" w:rsidSect="005B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6BF7"/>
    <w:rsid w:val="00073FEA"/>
    <w:rsid w:val="000B450B"/>
    <w:rsid w:val="00153D53"/>
    <w:rsid w:val="0019068F"/>
    <w:rsid w:val="0046744B"/>
    <w:rsid w:val="00581FD1"/>
    <w:rsid w:val="005B1237"/>
    <w:rsid w:val="00627A59"/>
    <w:rsid w:val="00737C08"/>
    <w:rsid w:val="00761922"/>
    <w:rsid w:val="00764FFF"/>
    <w:rsid w:val="00786BF7"/>
    <w:rsid w:val="0082597B"/>
    <w:rsid w:val="0083173A"/>
    <w:rsid w:val="008936BF"/>
    <w:rsid w:val="008C2DBB"/>
    <w:rsid w:val="008D3351"/>
    <w:rsid w:val="009427AA"/>
    <w:rsid w:val="00955458"/>
    <w:rsid w:val="00985733"/>
    <w:rsid w:val="00A277F8"/>
    <w:rsid w:val="00A47F11"/>
    <w:rsid w:val="00B830E9"/>
    <w:rsid w:val="00BE45D4"/>
    <w:rsid w:val="00BE5D7D"/>
    <w:rsid w:val="00C650C8"/>
    <w:rsid w:val="00D11C85"/>
    <w:rsid w:val="00D541F4"/>
    <w:rsid w:val="00DB3AD9"/>
    <w:rsid w:val="00E91336"/>
    <w:rsid w:val="00E914B5"/>
    <w:rsid w:val="00F10D82"/>
    <w:rsid w:val="00FE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5</cp:revision>
  <dcterms:created xsi:type="dcterms:W3CDTF">2020-02-27T11:54:00Z</dcterms:created>
  <dcterms:modified xsi:type="dcterms:W3CDTF">2020-04-07T07:16:00Z</dcterms:modified>
</cp:coreProperties>
</file>