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CB" w:rsidRPr="006A0174" w:rsidRDefault="006A0174" w:rsidP="00761730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6A0174">
        <w:rPr>
          <w:b/>
          <w:bCs/>
          <w:sz w:val="28"/>
          <w:szCs w:val="28"/>
        </w:rPr>
        <w:t>Информация</w:t>
      </w:r>
    </w:p>
    <w:p w:rsidR="006A0174" w:rsidRDefault="006A0174" w:rsidP="00761730">
      <w:pPr>
        <w:pStyle w:val="Default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финансово-экономической экспертизы проекта постановления Главы городского округа Лыткарино «О внесении изменений в муниципальную программу «</w:t>
      </w:r>
      <w:r w:rsidR="00992D25">
        <w:rPr>
          <w:b/>
          <w:bCs/>
          <w:sz w:val="28"/>
          <w:szCs w:val="28"/>
        </w:rPr>
        <w:t>Жилище</w:t>
      </w:r>
      <w:r>
        <w:rPr>
          <w:b/>
          <w:bCs/>
          <w:sz w:val="28"/>
          <w:szCs w:val="28"/>
        </w:rPr>
        <w:t>» на 2020-2024 годы»</w:t>
      </w:r>
    </w:p>
    <w:p w:rsidR="006A0174" w:rsidRDefault="006A0174" w:rsidP="00761730">
      <w:pPr>
        <w:pStyle w:val="Default"/>
        <w:ind w:left="-567"/>
        <w:jc w:val="center"/>
        <w:rPr>
          <w:sz w:val="28"/>
          <w:szCs w:val="28"/>
        </w:rPr>
      </w:pPr>
    </w:p>
    <w:p w:rsidR="006A0174" w:rsidRDefault="006A0174" w:rsidP="00761730">
      <w:pPr>
        <w:pStyle w:val="Default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92D25">
        <w:rPr>
          <w:sz w:val="28"/>
          <w:szCs w:val="28"/>
        </w:rPr>
        <w:t>4</w:t>
      </w:r>
      <w:r>
        <w:rPr>
          <w:sz w:val="28"/>
          <w:szCs w:val="28"/>
        </w:rPr>
        <w:t xml:space="preserve">.02.2020 г. </w:t>
      </w:r>
    </w:p>
    <w:p w:rsidR="006A0174" w:rsidRDefault="006A0174" w:rsidP="00761730">
      <w:pPr>
        <w:pStyle w:val="Default"/>
        <w:ind w:left="-567"/>
        <w:jc w:val="right"/>
        <w:rPr>
          <w:sz w:val="28"/>
          <w:szCs w:val="28"/>
        </w:rPr>
      </w:pPr>
    </w:p>
    <w:p w:rsidR="00761730" w:rsidRPr="00A11E45" w:rsidRDefault="00761730" w:rsidP="00761730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привести показатели муниципальной программы «Жилище» на 2020-2024 годы» (далее-Программа) в </w:t>
      </w:r>
      <w:r w:rsidRPr="00A11E45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A11E45">
        <w:rPr>
          <w:sz w:val="28"/>
          <w:szCs w:val="28"/>
        </w:rPr>
        <w:t xml:space="preserve"> </w:t>
      </w:r>
      <w:r w:rsidRPr="00761730">
        <w:rPr>
          <w:sz w:val="28"/>
          <w:szCs w:val="28"/>
        </w:rPr>
        <w:t xml:space="preserve">с решением </w:t>
      </w:r>
      <w:r w:rsidRPr="00A11E45">
        <w:rPr>
          <w:sz w:val="28"/>
          <w:szCs w:val="28"/>
        </w:rPr>
        <w:t xml:space="preserve">Совета депутатов городского округа Лыткарино от </w:t>
      </w:r>
      <w:r>
        <w:rPr>
          <w:sz w:val="28"/>
          <w:szCs w:val="28"/>
        </w:rPr>
        <w:t>06.02</w:t>
      </w:r>
      <w:r w:rsidRPr="00A11E4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11E45">
        <w:rPr>
          <w:sz w:val="28"/>
          <w:szCs w:val="28"/>
        </w:rPr>
        <w:t xml:space="preserve"> №</w:t>
      </w:r>
      <w:r>
        <w:rPr>
          <w:sz w:val="28"/>
          <w:szCs w:val="28"/>
        </w:rPr>
        <w:t>497</w:t>
      </w:r>
      <w:r w:rsidRPr="00A11E45">
        <w:rPr>
          <w:sz w:val="28"/>
          <w:szCs w:val="28"/>
        </w:rPr>
        <w:t>/5</w:t>
      </w:r>
      <w:r>
        <w:rPr>
          <w:sz w:val="28"/>
          <w:szCs w:val="28"/>
        </w:rPr>
        <w:t>9</w:t>
      </w:r>
      <w:r w:rsidRPr="00A11E4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и дополнений в Решение Совета депутатов городского округа Лыткарино «Об </w:t>
      </w:r>
      <w:r w:rsidRPr="00A11E45">
        <w:rPr>
          <w:sz w:val="28"/>
          <w:szCs w:val="28"/>
        </w:rPr>
        <w:t>утверждении бюджета го</w:t>
      </w:r>
      <w:r>
        <w:rPr>
          <w:sz w:val="28"/>
          <w:szCs w:val="28"/>
        </w:rPr>
        <w:t xml:space="preserve">родского округа </w:t>
      </w:r>
      <w:r w:rsidRPr="00A11E45">
        <w:rPr>
          <w:sz w:val="28"/>
          <w:szCs w:val="28"/>
        </w:rPr>
        <w:t xml:space="preserve">Лыткарино на 2020 год и на плановый период 2021 и 2022 годов» и утвердить в объемах: в 2020 году – </w:t>
      </w:r>
      <w:r>
        <w:rPr>
          <w:sz w:val="28"/>
          <w:szCs w:val="28"/>
        </w:rPr>
        <w:t>17 607,7</w:t>
      </w:r>
      <w:r w:rsidRPr="00A11E45">
        <w:rPr>
          <w:sz w:val="28"/>
          <w:szCs w:val="28"/>
        </w:rPr>
        <w:t xml:space="preserve"> тыс. рублей, в 2021 году – 40 785,0 тыс. рублей, в 2022 году – 17 934,0 тыс. рублей, в том числе по подпрограммам:</w:t>
      </w:r>
    </w:p>
    <w:p w:rsidR="00761730" w:rsidRPr="00761730" w:rsidRDefault="00761730" w:rsidP="00761730">
      <w:pPr>
        <w:spacing w:line="276" w:lineRule="auto"/>
        <w:ind w:left="-567" w:firstLine="709"/>
        <w:jc w:val="both"/>
        <w:rPr>
          <w:sz w:val="28"/>
          <w:szCs w:val="28"/>
        </w:rPr>
      </w:pPr>
      <w:r w:rsidRPr="00761730">
        <w:rPr>
          <w:sz w:val="28"/>
          <w:szCs w:val="28"/>
        </w:rPr>
        <w:t xml:space="preserve">По подпрограмме №2 «Обеспечение жильем молодых семей» </w:t>
      </w:r>
      <w:r w:rsidRPr="00D5604C">
        <w:rPr>
          <w:sz w:val="28"/>
          <w:szCs w:val="28"/>
        </w:rPr>
        <w:t>-  в 2020 году</w:t>
      </w:r>
      <w:r>
        <w:rPr>
          <w:sz w:val="28"/>
          <w:szCs w:val="28"/>
        </w:rPr>
        <w:t xml:space="preserve"> – 9 999,7 тыс. рублей, </w:t>
      </w:r>
      <w:r w:rsidRPr="00D5604C">
        <w:rPr>
          <w:sz w:val="28"/>
          <w:szCs w:val="28"/>
        </w:rPr>
        <w:t>в плановом периоде 2021-2022 годов – 7 073,0 тыс. рублей ежегодно;</w:t>
      </w:r>
    </w:p>
    <w:p w:rsidR="00761730" w:rsidRPr="00761730" w:rsidRDefault="00761730" w:rsidP="00761730">
      <w:pPr>
        <w:spacing w:line="276" w:lineRule="auto"/>
        <w:ind w:left="-567" w:firstLine="709"/>
        <w:jc w:val="both"/>
        <w:rPr>
          <w:sz w:val="28"/>
          <w:szCs w:val="28"/>
        </w:rPr>
      </w:pPr>
      <w:r w:rsidRPr="00761730">
        <w:rPr>
          <w:sz w:val="28"/>
          <w:szCs w:val="28"/>
        </w:rPr>
        <w:t>По подпрограмме №3 «Обеспечение жильем детей-сирот и детей, оставшихся без попечен</w:t>
      </w:r>
      <w:bookmarkStart w:id="0" w:name="_GoBack"/>
      <w:bookmarkEnd w:id="0"/>
      <w:r w:rsidRPr="00761730">
        <w:rPr>
          <w:sz w:val="28"/>
          <w:szCs w:val="28"/>
        </w:rPr>
        <w:t>ия родителей, лиц из числа детей-сирот и детей, оставшихся без попечения родителей»</w:t>
      </w:r>
      <w:r w:rsidRPr="0021170D">
        <w:rPr>
          <w:sz w:val="28"/>
          <w:szCs w:val="28"/>
        </w:rPr>
        <w:t xml:space="preserve"> - в 2020 году - 6 506,0 тыс. рублей; в 2021 году - 22 770,0 тыс. рублей; в 2022 году - 9 759,0 тыс. рублей; </w:t>
      </w:r>
    </w:p>
    <w:p w:rsidR="00761730" w:rsidRPr="00761730" w:rsidRDefault="00761730" w:rsidP="00761730">
      <w:pPr>
        <w:spacing w:line="276" w:lineRule="auto"/>
        <w:ind w:left="-567" w:firstLine="709"/>
        <w:jc w:val="both"/>
        <w:rPr>
          <w:sz w:val="28"/>
          <w:szCs w:val="28"/>
        </w:rPr>
      </w:pPr>
      <w:r w:rsidRPr="00761730">
        <w:rPr>
          <w:sz w:val="28"/>
          <w:szCs w:val="28"/>
        </w:rPr>
        <w:t>По подпрограмме №7 «Улучшение жилищных условий отдельных категорий многодетных семей»</w:t>
      </w:r>
      <w:r w:rsidRPr="0021170D">
        <w:rPr>
          <w:sz w:val="28"/>
          <w:szCs w:val="28"/>
        </w:rPr>
        <w:t xml:space="preserve"> - в 2021 году – 10 942,0 тыс. рублей;</w:t>
      </w:r>
    </w:p>
    <w:p w:rsidR="00761730" w:rsidRPr="00761730" w:rsidRDefault="00761730" w:rsidP="00761730">
      <w:pPr>
        <w:spacing w:line="276" w:lineRule="auto"/>
        <w:ind w:left="-567" w:firstLine="709"/>
        <w:jc w:val="both"/>
        <w:rPr>
          <w:sz w:val="28"/>
          <w:szCs w:val="28"/>
        </w:rPr>
      </w:pPr>
      <w:r w:rsidRPr="00761730">
        <w:rPr>
          <w:sz w:val="28"/>
          <w:szCs w:val="28"/>
        </w:rPr>
        <w:t>По подпрограмме №8 «Обеспечение жильем отдельных категорий граждан, установленных федеральным законодательством» - в 2020 году - 1 102,0 тыс. рублей; в 2022 году - 1 102,0 тыс. рублей.</w:t>
      </w:r>
    </w:p>
    <w:p w:rsidR="00761730" w:rsidRPr="00CC45C4" w:rsidRDefault="00761730" w:rsidP="00761730">
      <w:pPr>
        <w:spacing w:line="276" w:lineRule="auto"/>
        <w:ind w:left="-567" w:firstLine="709"/>
        <w:jc w:val="both"/>
        <w:rPr>
          <w:sz w:val="28"/>
          <w:szCs w:val="28"/>
        </w:rPr>
      </w:pPr>
      <w:r w:rsidRPr="00CC45C4">
        <w:rPr>
          <w:sz w:val="28"/>
          <w:szCs w:val="28"/>
        </w:rPr>
        <w:t xml:space="preserve">Проверить обоснованность вносимых изменений в </w:t>
      </w:r>
      <w:r>
        <w:rPr>
          <w:sz w:val="28"/>
          <w:szCs w:val="28"/>
        </w:rPr>
        <w:t>П</w:t>
      </w:r>
      <w:r w:rsidRPr="00CC45C4">
        <w:rPr>
          <w:sz w:val="28"/>
          <w:szCs w:val="28"/>
        </w:rPr>
        <w:t>рограмму не представляется возможным по причине отсутствия</w:t>
      </w:r>
      <w:r>
        <w:rPr>
          <w:sz w:val="28"/>
          <w:szCs w:val="28"/>
        </w:rPr>
        <w:t xml:space="preserve"> в Программе</w:t>
      </w:r>
      <w:r w:rsidRPr="00CC45C4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175D74" w:rsidRPr="00A47F11" w:rsidRDefault="00175D74" w:rsidP="00761730">
      <w:pPr>
        <w:spacing w:line="276" w:lineRule="auto"/>
        <w:ind w:left="-567" w:right="-1"/>
        <w:jc w:val="both"/>
      </w:pPr>
      <w:r>
        <w:rPr>
          <w:sz w:val="28"/>
          <w:szCs w:val="28"/>
        </w:rPr>
        <w:t xml:space="preserve">        </w:t>
      </w: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 xml:space="preserve">ки и подготовлено заключение № </w:t>
      </w:r>
      <w:r w:rsidR="00992D25">
        <w:rPr>
          <w:sz w:val="28"/>
          <w:szCs w:val="28"/>
        </w:rPr>
        <w:t>15</w:t>
      </w:r>
      <w:r>
        <w:rPr>
          <w:sz w:val="28"/>
          <w:szCs w:val="28"/>
        </w:rPr>
        <w:t xml:space="preserve"> от 14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175D74" w:rsidRDefault="00175D74" w:rsidP="00761730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175D74" w:rsidRPr="006A0174" w:rsidRDefault="00175D74" w:rsidP="00175D74">
      <w:pPr>
        <w:pStyle w:val="Default"/>
        <w:spacing w:line="276" w:lineRule="auto"/>
        <w:ind w:left="-426"/>
        <w:jc w:val="both"/>
        <w:rPr>
          <w:sz w:val="28"/>
          <w:szCs w:val="28"/>
        </w:rPr>
      </w:pPr>
    </w:p>
    <w:p w:rsidR="006A0174" w:rsidRDefault="006A0174" w:rsidP="005946D5">
      <w:pPr>
        <w:pStyle w:val="Default"/>
        <w:spacing w:line="276" w:lineRule="auto"/>
        <w:ind w:left="-426"/>
        <w:rPr>
          <w:sz w:val="28"/>
          <w:szCs w:val="28"/>
        </w:rPr>
      </w:pPr>
    </w:p>
    <w:p w:rsidR="006A0174" w:rsidRDefault="006A0174" w:rsidP="006A0174">
      <w:pPr>
        <w:pStyle w:val="Default"/>
        <w:ind w:left="-426"/>
        <w:rPr>
          <w:sz w:val="28"/>
          <w:szCs w:val="28"/>
        </w:rPr>
      </w:pPr>
    </w:p>
    <w:p w:rsidR="006A0174" w:rsidRDefault="006A0174" w:rsidP="006A0174"/>
    <w:sectPr w:rsidR="006A0174" w:rsidSect="0060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ECB"/>
    <w:rsid w:val="00175D74"/>
    <w:rsid w:val="00335ECB"/>
    <w:rsid w:val="005946D5"/>
    <w:rsid w:val="00600E9F"/>
    <w:rsid w:val="006A0174"/>
    <w:rsid w:val="006A3602"/>
    <w:rsid w:val="00761730"/>
    <w:rsid w:val="00770BC1"/>
    <w:rsid w:val="00772ECB"/>
    <w:rsid w:val="0099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6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cp:lastPrinted>2020-02-27T14:29:00Z</cp:lastPrinted>
  <dcterms:created xsi:type="dcterms:W3CDTF">2020-02-27T14:30:00Z</dcterms:created>
  <dcterms:modified xsi:type="dcterms:W3CDTF">2020-04-07T07:27:00Z</dcterms:modified>
</cp:coreProperties>
</file>