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A5" w:rsidRDefault="00055519" w:rsidP="000D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19">
        <w:rPr>
          <w:rFonts w:ascii="Times New Roman" w:hAnsi="Times New Roman" w:cs="Times New Roman"/>
          <w:b/>
          <w:sz w:val="28"/>
          <w:szCs w:val="28"/>
        </w:rPr>
        <w:t xml:space="preserve">Сведения о нарушениях, выявленных </w:t>
      </w:r>
      <w:r w:rsidR="009E1669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за </w:t>
      </w:r>
      <w:r w:rsidR="00FA1C29">
        <w:rPr>
          <w:rFonts w:ascii="Times New Roman" w:hAnsi="Times New Roman" w:cs="Times New Roman"/>
          <w:b/>
          <w:sz w:val="28"/>
          <w:szCs w:val="28"/>
        </w:rPr>
        <w:t>3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C29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055519" w:rsidRDefault="00055519" w:rsidP="000D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19" w:rsidRDefault="00055519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FA1C29">
        <w:rPr>
          <w:rFonts w:ascii="Times New Roman" w:hAnsi="Times New Roman" w:cs="Times New Roman"/>
          <w:sz w:val="28"/>
          <w:szCs w:val="28"/>
        </w:rPr>
        <w:t>третий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было проведено </w:t>
      </w:r>
      <w:r w:rsidR="00FA1C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</w:t>
      </w:r>
      <w:r w:rsidR="0079777C">
        <w:rPr>
          <w:rFonts w:ascii="Times New Roman" w:hAnsi="Times New Roman" w:cs="Times New Roman"/>
          <w:sz w:val="28"/>
          <w:szCs w:val="28"/>
        </w:rPr>
        <w:t xml:space="preserve">иятия с </w:t>
      </w:r>
      <w:r w:rsidR="00986843">
        <w:rPr>
          <w:rFonts w:ascii="Times New Roman" w:hAnsi="Times New Roman" w:cs="Times New Roman"/>
          <w:sz w:val="28"/>
          <w:szCs w:val="28"/>
        </w:rPr>
        <w:t>элементами</w:t>
      </w:r>
      <w:r w:rsidR="0079777C">
        <w:rPr>
          <w:rFonts w:ascii="Times New Roman" w:hAnsi="Times New Roman" w:cs="Times New Roman"/>
          <w:sz w:val="28"/>
          <w:szCs w:val="28"/>
        </w:rPr>
        <w:t xml:space="preserve"> аудита в с</w:t>
      </w:r>
      <w:r>
        <w:rPr>
          <w:rFonts w:ascii="Times New Roman" w:hAnsi="Times New Roman" w:cs="Times New Roman"/>
          <w:sz w:val="28"/>
          <w:szCs w:val="28"/>
        </w:rPr>
        <w:t>фере закупок</w:t>
      </w:r>
      <w:r w:rsidR="000D1E23">
        <w:rPr>
          <w:rFonts w:ascii="Times New Roman" w:hAnsi="Times New Roman" w:cs="Times New Roman"/>
          <w:sz w:val="28"/>
          <w:szCs w:val="28"/>
        </w:rPr>
        <w:t>:</w:t>
      </w:r>
    </w:p>
    <w:p w:rsidR="000D1E23" w:rsidRDefault="000D1E23" w:rsidP="000D1E23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E23">
        <w:rPr>
          <w:rFonts w:ascii="Times New Roman" w:hAnsi="Times New Roman" w:cs="Times New Roman"/>
          <w:sz w:val="28"/>
          <w:szCs w:val="28"/>
        </w:rPr>
        <w:t>«Проверка законности и эффективности  использования бюджетных средств,  выделенных Администрацией  г.о. Лыткарино в 2018-2019 годах,  на финансовое обеспечение выполнения муниципального задания МБУ «ЛАТП - автотранспортное обслуживание» в рамках реализации подпрограммы IV «Транспортное обслуживание», и на реализацию мероприятий  подпрограммы I «Пассажирский транспорт общего пользования» муниципальной программы «Развитие и функционирование дорожно-транспортного комплекса города Лыткарино» (с элементами аудита эффективности, с элементами аудита в сфере закупок)»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E23" w:rsidRDefault="000D1E23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D1E23">
        <w:rPr>
          <w:rFonts w:ascii="Times New Roman" w:hAnsi="Times New Roman" w:cs="Times New Roman"/>
          <w:sz w:val="28"/>
          <w:szCs w:val="28"/>
        </w:rPr>
        <w:t>«Проверка законности и эффективности и</w:t>
      </w:r>
      <w:r>
        <w:rPr>
          <w:rFonts w:ascii="Times New Roman" w:hAnsi="Times New Roman" w:cs="Times New Roman"/>
          <w:sz w:val="28"/>
          <w:szCs w:val="28"/>
        </w:rPr>
        <w:t>спользования бюджетных средств, выделенных Администрацией</w:t>
      </w:r>
      <w:r w:rsidRPr="000D1E23">
        <w:rPr>
          <w:rFonts w:ascii="Times New Roman" w:hAnsi="Times New Roman" w:cs="Times New Roman"/>
          <w:sz w:val="28"/>
          <w:szCs w:val="28"/>
        </w:rPr>
        <w:t xml:space="preserve"> г.о. Лыткарино в 2018-2019 годах МУ «ДК «Центр молодежи» на реализацию мероприятий муниципальной программы «Культура г. Лыткарино» и иных муниципальных программ (с элементами аудита эффективности достижения целевых показателей программы, с элементами аудита в сфере закупок)»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C29" w:rsidRPr="000D1E23" w:rsidRDefault="00FA1C29" w:rsidP="000D1E23">
      <w:pPr>
        <w:pStyle w:val="a3"/>
        <w:numPr>
          <w:ilvl w:val="0"/>
          <w:numId w:val="2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7341">
        <w:rPr>
          <w:rFonts w:ascii="Times New Roman" w:hAnsi="Times New Roman" w:cs="Times New Roman"/>
          <w:sz w:val="28"/>
          <w:szCs w:val="28"/>
        </w:rPr>
        <w:t>Проверка р</w:t>
      </w:r>
      <w:r>
        <w:rPr>
          <w:rFonts w:ascii="Times New Roman" w:hAnsi="Times New Roman" w:cs="Times New Roman"/>
          <w:sz w:val="28"/>
          <w:szCs w:val="28"/>
        </w:rPr>
        <w:t>асходования бюджетных средств на реализацию отдельных мероприятий подпрограммы «Комфортная городская среда» государственной программы Московской области «Формирование современной комфортной городской среды» в 2019 году (параллельно с Контрольно-счетной палатой Московской области).</w:t>
      </w:r>
    </w:p>
    <w:p w:rsidR="0079777C" w:rsidRDefault="0079777C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проверенных при проведении контрольных мероприятий бюджетных средств составил </w:t>
      </w:r>
      <w:r w:rsidR="00FA1C29">
        <w:rPr>
          <w:rFonts w:ascii="Times New Roman" w:hAnsi="Times New Roman" w:cs="Times New Roman"/>
          <w:sz w:val="28"/>
          <w:szCs w:val="28"/>
        </w:rPr>
        <w:t>226</w:t>
      </w:r>
      <w:r>
        <w:rPr>
          <w:rFonts w:ascii="Times New Roman" w:hAnsi="Times New Roman" w:cs="Times New Roman"/>
          <w:sz w:val="28"/>
          <w:szCs w:val="28"/>
        </w:rPr>
        <w:t> 3</w:t>
      </w:r>
      <w:r w:rsidR="00FA1C2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1C29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9777C" w:rsidRDefault="0079777C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по результатам контрольных мероприятий – </w:t>
      </w:r>
      <w:r w:rsidR="008573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 единиц на общую сумму 5 </w:t>
      </w:r>
      <w:r w:rsidR="00857341">
        <w:rPr>
          <w:rFonts w:ascii="Times New Roman" w:hAnsi="Times New Roman" w:cs="Times New Roman"/>
          <w:sz w:val="28"/>
          <w:szCs w:val="28"/>
        </w:rPr>
        <w:t>743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73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тыс. рублей, в том числе:</w:t>
      </w:r>
    </w:p>
    <w:p w:rsidR="0079777C" w:rsidRPr="00B22D5A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D5A">
        <w:rPr>
          <w:rFonts w:ascii="Times New Roman" w:hAnsi="Times New Roman" w:cs="Times New Roman"/>
          <w:sz w:val="28"/>
          <w:szCs w:val="28"/>
        </w:rPr>
        <w:t>н</w:t>
      </w:r>
      <w:r w:rsidR="0079777C" w:rsidRPr="00B22D5A">
        <w:rPr>
          <w:rFonts w:ascii="Times New Roman" w:hAnsi="Times New Roman" w:cs="Times New Roman"/>
          <w:sz w:val="28"/>
          <w:szCs w:val="28"/>
        </w:rPr>
        <w:t>арушений при формировании и исполнении бюджетов – 3</w:t>
      </w:r>
      <w:r w:rsidR="00857341">
        <w:rPr>
          <w:rFonts w:ascii="Times New Roman" w:hAnsi="Times New Roman" w:cs="Times New Roman"/>
          <w:sz w:val="28"/>
          <w:szCs w:val="28"/>
        </w:rPr>
        <w:t>4</w:t>
      </w:r>
      <w:r w:rsidR="0079777C" w:rsidRPr="00B22D5A">
        <w:rPr>
          <w:rFonts w:ascii="Times New Roman" w:hAnsi="Times New Roman" w:cs="Times New Roman"/>
          <w:sz w:val="28"/>
          <w:szCs w:val="28"/>
        </w:rPr>
        <w:t xml:space="preserve"> ед. на сумму 1 611,10 тыс. рублей</w:t>
      </w:r>
      <w:r w:rsidR="005B2F04" w:rsidRPr="00B22D5A">
        <w:rPr>
          <w:rFonts w:ascii="Times New Roman" w:hAnsi="Times New Roman" w:cs="Times New Roman"/>
          <w:sz w:val="28"/>
          <w:szCs w:val="28"/>
        </w:rPr>
        <w:t>, в том числе 4 нарушения по нецелевому использованию бюджетных средств на сумму 1 052,30 тыс. рублей</w:t>
      </w:r>
      <w:r w:rsidR="0079777C" w:rsidRPr="00B22D5A">
        <w:rPr>
          <w:rFonts w:ascii="Times New Roman" w:hAnsi="Times New Roman" w:cs="Times New Roman"/>
          <w:sz w:val="28"/>
          <w:szCs w:val="28"/>
        </w:rPr>
        <w:t>;</w:t>
      </w:r>
    </w:p>
    <w:p w:rsidR="0079777C" w:rsidRPr="00B22D5A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D5A">
        <w:rPr>
          <w:rFonts w:ascii="Times New Roman" w:hAnsi="Times New Roman" w:cs="Times New Roman"/>
          <w:sz w:val="28"/>
          <w:szCs w:val="28"/>
        </w:rPr>
        <w:t>н</w:t>
      </w:r>
      <w:r w:rsidR="005B2F04" w:rsidRPr="00B22D5A">
        <w:rPr>
          <w:rFonts w:ascii="Times New Roman" w:hAnsi="Times New Roman" w:cs="Times New Roman"/>
          <w:sz w:val="28"/>
          <w:szCs w:val="28"/>
        </w:rPr>
        <w:t>арушений ведения бухгалтерского учета, составления и представления бухгалтерской (финансовой) отчетности – 10 ед. на сумму 376,20 тыс. рублей;</w:t>
      </w:r>
    </w:p>
    <w:p w:rsidR="005B2F04" w:rsidRPr="00B22D5A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D5A">
        <w:rPr>
          <w:rFonts w:ascii="Times New Roman" w:hAnsi="Times New Roman" w:cs="Times New Roman"/>
          <w:sz w:val="28"/>
          <w:szCs w:val="28"/>
        </w:rPr>
        <w:t>н</w:t>
      </w:r>
      <w:r w:rsidR="005B2F04" w:rsidRPr="00B22D5A">
        <w:rPr>
          <w:rFonts w:ascii="Times New Roman" w:hAnsi="Times New Roman" w:cs="Times New Roman"/>
          <w:sz w:val="28"/>
          <w:szCs w:val="28"/>
        </w:rPr>
        <w:t>арушений законодательства в сфере управления и распоряжения муниципальной собственностью – 3 ед.;</w:t>
      </w:r>
    </w:p>
    <w:p w:rsidR="005B2F04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D5A">
        <w:rPr>
          <w:rFonts w:ascii="Times New Roman" w:hAnsi="Times New Roman" w:cs="Times New Roman"/>
          <w:sz w:val="28"/>
          <w:szCs w:val="28"/>
        </w:rPr>
        <w:t>н</w:t>
      </w:r>
      <w:r w:rsidR="005B2F04" w:rsidRPr="00B22D5A">
        <w:rPr>
          <w:rFonts w:ascii="Times New Roman" w:hAnsi="Times New Roman" w:cs="Times New Roman"/>
          <w:sz w:val="28"/>
          <w:szCs w:val="28"/>
        </w:rPr>
        <w:t>арушений при осуществлении муниципальных закупок – 2</w:t>
      </w:r>
      <w:r w:rsidR="00857341">
        <w:rPr>
          <w:rFonts w:ascii="Times New Roman" w:hAnsi="Times New Roman" w:cs="Times New Roman"/>
          <w:sz w:val="28"/>
          <w:szCs w:val="28"/>
        </w:rPr>
        <w:t>9</w:t>
      </w:r>
      <w:r w:rsidR="005B2F04" w:rsidRPr="00B22D5A">
        <w:rPr>
          <w:rFonts w:ascii="Times New Roman" w:hAnsi="Times New Roman" w:cs="Times New Roman"/>
          <w:sz w:val="28"/>
          <w:szCs w:val="28"/>
        </w:rPr>
        <w:t xml:space="preserve"> ед. на общую сумму 3 </w:t>
      </w:r>
      <w:r w:rsidR="00857341">
        <w:rPr>
          <w:rFonts w:ascii="Times New Roman" w:hAnsi="Times New Roman" w:cs="Times New Roman"/>
          <w:sz w:val="28"/>
          <w:szCs w:val="28"/>
        </w:rPr>
        <w:t>756</w:t>
      </w:r>
      <w:r w:rsidR="005B2F04" w:rsidRPr="00B22D5A">
        <w:rPr>
          <w:rFonts w:ascii="Times New Roman" w:hAnsi="Times New Roman" w:cs="Times New Roman"/>
          <w:sz w:val="28"/>
          <w:szCs w:val="28"/>
        </w:rPr>
        <w:t>,</w:t>
      </w:r>
      <w:r w:rsidR="00857341">
        <w:rPr>
          <w:rFonts w:ascii="Times New Roman" w:hAnsi="Times New Roman" w:cs="Times New Roman"/>
          <w:sz w:val="28"/>
          <w:szCs w:val="28"/>
        </w:rPr>
        <w:t>4</w:t>
      </w:r>
      <w:r w:rsidR="005B2F04" w:rsidRPr="00B22D5A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AE717F" w:rsidRDefault="00BF3718" w:rsidP="00AE71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 </w:t>
      </w:r>
      <w:r w:rsidR="00AE717F">
        <w:rPr>
          <w:rFonts w:ascii="Times New Roman" w:hAnsi="Times New Roman" w:cs="Times New Roman"/>
          <w:sz w:val="28"/>
          <w:szCs w:val="28"/>
        </w:rPr>
        <w:t>адрес руководителей объектов</w:t>
      </w:r>
      <w:r>
        <w:rPr>
          <w:rFonts w:ascii="Times New Roman" w:hAnsi="Times New Roman" w:cs="Times New Roman"/>
          <w:sz w:val="28"/>
          <w:szCs w:val="28"/>
        </w:rPr>
        <w:t xml:space="preserve"> контроля было направлено </w:t>
      </w:r>
      <w:r w:rsidR="00C576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57650">
        <w:rPr>
          <w:rFonts w:ascii="Times New Roman" w:hAnsi="Times New Roman" w:cs="Times New Roman"/>
          <w:sz w:val="28"/>
          <w:szCs w:val="28"/>
        </w:rPr>
        <w:t>й</w:t>
      </w:r>
      <w:r w:rsidR="00AE717F">
        <w:rPr>
          <w:rFonts w:ascii="Times New Roman" w:hAnsi="Times New Roman" w:cs="Times New Roman"/>
          <w:sz w:val="28"/>
          <w:szCs w:val="28"/>
        </w:rPr>
        <w:t>,</w:t>
      </w:r>
      <w:r w:rsidR="00AE717F" w:rsidRPr="00AE717F">
        <w:rPr>
          <w:rFonts w:ascii="Times New Roman" w:hAnsi="Times New Roman" w:cs="Times New Roman"/>
          <w:sz w:val="28"/>
          <w:szCs w:val="28"/>
        </w:rPr>
        <w:t xml:space="preserve"> </w:t>
      </w:r>
      <w:r w:rsidR="00AE717F" w:rsidRPr="00AD12ED">
        <w:rPr>
          <w:rFonts w:ascii="Times New Roman" w:hAnsi="Times New Roman" w:cs="Times New Roman"/>
          <w:sz w:val="28"/>
          <w:szCs w:val="28"/>
        </w:rPr>
        <w:t>в котор</w:t>
      </w:r>
      <w:r w:rsidR="00AE717F">
        <w:rPr>
          <w:rFonts w:ascii="Times New Roman" w:hAnsi="Times New Roman" w:cs="Times New Roman"/>
          <w:sz w:val="28"/>
          <w:szCs w:val="28"/>
        </w:rPr>
        <w:t>ых</w:t>
      </w:r>
      <w:r w:rsidR="00AE717F" w:rsidRPr="00AD12ED">
        <w:rPr>
          <w:rFonts w:ascii="Times New Roman" w:hAnsi="Times New Roman" w:cs="Times New Roman"/>
          <w:sz w:val="28"/>
          <w:szCs w:val="28"/>
        </w:rPr>
        <w:t xml:space="preserve"> было </w:t>
      </w:r>
      <w:r w:rsidR="00AE717F" w:rsidRPr="00AD12ED">
        <w:rPr>
          <w:rFonts w:ascii="Times New Roman" w:hAnsi="Times New Roman" w:cs="Times New Roman"/>
          <w:sz w:val="28"/>
          <w:szCs w:val="28"/>
        </w:rPr>
        <w:lastRenderedPageBreak/>
        <w:t>рекомендовано принять меры по устранению нарушений, выявленных в ходе провер</w:t>
      </w:r>
      <w:r w:rsidR="00AE717F">
        <w:rPr>
          <w:rFonts w:ascii="Times New Roman" w:hAnsi="Times New Roman" w:cs="Times New Roman"/>
          <w:sz w:val="28"/>
          <w:szCs w:val="28"/>
        </w:rPr>
        <w:t>ок</w:t>
      </w:r>
      <w:r w:rsidR="00AE717F" w:rsidRPr="00AD1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718" w:rsidRPr="00B22D5A" w:rsidRDefault="00D35373" w:rsidP="003746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городского округа Лыткарино было составлено и направлено на рассмотрение мировым судьям </w:t>
      </w:r>
      <w:r w:rsidR="00C576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правонарушениях, выявленных по результатам проведенных контрольных мероприятий. </w:t>
      </w:r>
    </w:p>
    <w:sectPr w:rsidR="00BF3718" w:rsidRPr="00B22D5A" w:rsidSect="003746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704"/>
    <w:multiLevelType w:val="hybridMultilevel"/>
    <w:tmpl w:val="66AE8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F66C2B"/>
    <w:multiLevelType w:val="hybridMultilevel"/>
    <w:tmpl w:val="F5A09CD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19"/>
    <w:rsid w:val="00055519"/>
    <w:rsid w:val="000D1E23"/>
    <w:rsid w:val="00374679"/>
    <w:rsid w:val="005B2F04"/>
    <w:rsid w:val="00752DA5"/>
    <w:rsid w:val="0079777C"/>
    <w:rsid w:val="00857341"/>
    <w:rsid w:val="00986843"/>
    <w:rsid w:val="009E1669"/>
    <w:rsid w:val="00AE717F"/>
    <w:rsid w:val="00B22D5A"/>
    <w:rsid w:val="00BF3718"/>
    <w:rsid w:val="00C57650"/>
    <w:rsid w:val="00D35373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2020-11-06T09:47:00Z</dcterms:created>
  <dcterms:modified xsi:type="dcterms:W3CDTF">2020-11-06T09:56:00Z</dcterms:modified>
</cp:coreProperties>
</file>