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E81329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</w:t>
      </w:r>
      <w:proofErr w:type="gramStart"/>
      <w:r>
        <w:rPr>
          <w:b/>
          <w:bCs/>
          <w:sz w:val="28"/>
          <w:szCs w:val="28"/>
        </w:rPr>
        <w:t xml:space="preserve">экспертизы проекта </w:t>
      </w:r>
      <w:r w:rsidR="00E81329">
        <w:rPr>
          <w:b/>
          <w:bCs/>
          <w:sz w:val="28"/>
          <w:szCs w:val="28"/>
        </w:rPr>
        <w:t>решения Совета депутатов городского округа</w:t>
      </w:r>
      <w:proofErr w:type="gramEnd"/>
      <w:r w:rsidR="00E81329">
        <w:rPr>
          <w:b/>
          <w:bCs/>
          <w:sz w:val="28"/>
          <w:szCs w:val="28"/>
        </w:rPr>
        <w:t xml:space="preserve"> Лыткарино </w:t>
      </w:r>
      <w:r>
        <w:rPr>
          <w:b/>
          <w:bCs/>
          <w:sz w:val="28"/>
          <w:szCs w:val="28"/>
        </w:rPr>
        <w:t xml:space="preserve">«О внесении изменений </w:t>
      </w:r>
      <w:r w:rsidR="00E81329">
        <w:rPr>
          <w:b/>
          <w:bCs/>
          <w:sz w:val="28"/>
          <w:szCs w:val="28"/>
        </w:rPr>
        <w:t xml:space="preserve">и дополнений в Решение Совета депутатов городского округа Лыткарино от 05.12.2019 №474/56 </w:t>
      </w:r>
    </w:p>
    <w:p w:rsidR="00A47F11" w:rsidRDefault="000415E4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81329">
        <w:rPr>
          <w:b/>
          <w:bCs/>
          <w:sz w:val="28"/>
          <w:szCs w:val="28"/>
        </w:rPr>
        <w:t>Об утверждении бюджета городского округа Лыткарино на 2020 год и на плановый период 2021 и 2022 годов».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A47F11" w:rsidRDefault="00E81329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19</w:t>
      </w:r>
      <w:r w:rsidR="000415E4">
        <w:rPr>
          <w:sz w:val="28"/>
          <w:szCs w:val="28"/>
        </w:rPr>
        <w:t>.01.2020</w:t>
      </w:r>
      <w:r w:rsidR="00A47F11">
        <w:rPr>
          <w:sz w:val="28"/>
          <w:szCs w:val="28"/>
        </w:rPr>
        <w:t xml:space="preserve"> г. 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A415E6" w:rsidRDefault="00A415E6" w:rsidP="00A415E6">
      <w:pPr>
        <w:spacing w:line="276" w:lineRule="auto"/>
        <w:ind w:firstLine="709"/>
        <w:jc w:val="both"/>
        <w:rPr>
          <w:sz w:val="28"/>
          <w:szCs w:val="28"/>
        </w:rPr>
      </w:pPr>
      <w:r w:rsidRPr="00426757">
        <w:rPr>
          <w:sz w:val="28"/>
          <w:szCs w:val="28"/>
        </w:rPr>
        <w:t>В утвержденный бюджет город</w:t>
      </w:r>
      <w:r>
        <w:rPr>
          <w:sz w:val="28"/>
          <w:szCs w:val="28"/>
        </w:rPr>
        <w:t>ского округа</w:t>
      </w:r>
      <w:r w:rsidRPr="00426757">
        <w:rPr>
          <w:sz w:val="28"/>
          <w:szCs w:val="28"/>
        </w:rPr>
        <w:t xml:space="preserve"> Лыткарино на 20</w:t>
      </w:r>
      <w:r>
        <w:rPr>
          <w:sz w:val="28"/>
          <w:szCs w:val="28"/>
        </w:rPr>
        <w:t>20</w:t>
      </w:r>
      <w:r w:rsidRPr="0042675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42675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426757">
        <w:rPr>
          <w:sz w:val="28"/>
          <w:szCs w:val="28"/>
        </w:rPr>
        <w:t xml:space="preserve"> годов представленным проектом предлагается внести изменения</w:t>
      </w:r>
      <w:r>
        <w:rPr>
          <w:sz w:val="28"/>
          <w:szCs w:val="28"/>
        </w:rPr>
        <w:t xml:space="preserve"> в расходную часть бюджета 2020 года, при этом увеличив размер дефицита бюджета </w:t>
      </w:r>
      <w:r w:rsidRPr="00426757">
        <w:rPr>
          <w:sz w:val="28"/>
          <w:szCs w:val="28"/>
        </w:rPr>
        <w:t>город</w:t>
      </w:r>
      <w:r>
        <w:rPr>
          <w:sz w:val="28"/>
          <w:szCs w:val="28"/>
        </w:rPr>
        <w:t>ского округа</w:t>
      </w:r>
      <w:r w:rsidRPr="00426757">
        <w:rPr>
          <w:sz w:val="28"/>
          <w:szCs w:val="28"/>
        </w:rPr>
        <w:t xml:space="preserve"> Лыткарино на 20</w:t>
      </w:r>
      <w:r>
        <w:rPr>
          <w:sz w:val="28"/>
          <w:szCs w:val="28"/>
        </w:rPr>
        <w:t>20</w:t>
      </w:r>
      <w:r w:rsidRPr="0042675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до 7,7%, а именно:</w:t>
      </w:r>
    </w:p>
    <w:p w:rsidR="00A415E6" w:rsidRPr="003673EE" w:rsidRDefault="00A415E6" w:rsidP="00A415E6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673EE">
        <w:rPr>
          <w:sz w:val="28"/>
          <w:szCs w:val="28"/>
        </w:rPr>
        <w:t>общий объем доходов бюджета городского округа в 2020 году оставить без изменений в объеме 2 135 068,2 тыс. рублей;</w:t>
      </w:r>
    </w:p>
    <w:p w:rsidR="00A415E6" w:rsidRPr="003673EE" w:rsidRDefault="00A415E6" w:rsidP="00A415E6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673EE">
        <w:rPr>
          <w:sz w:val="28"/>
          <w:szCs w:val="28"/>
        </w:rPr>
        <w:t>общий объем расходов бюджета городского округа  в 2020 году  увеличить на 45 000,0 тыс. рублей и утвердить в объеме 2 192 189,4 тыс. рублей;</w:t>
      </w:r>
    </w:p>
    <w:p w:rsidR="00A415E6" w:rsidRPr="003673EE" w:rsidRDefault="00A415E6" w:rsidP="00A415E6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673EE">
        <w:rPr>
          <w:sz w:val="28"/>
          <w:szCs w:val="28"/>
        </w:rPr>
        <w:t>дефицит бюджета городского округа  на 2020 год  увеличить на 45 000,0 тыс. рублей и утвердить в размере 57 121,2 тыс. рублей.</w:t>
      </w:r>
    </w:p>
    <w:p w:rsidR="00D356CC" w:rsidRPr="00E53A09" w:rsidRDefault="00D356CC" w:rsidP="00D356CC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E53A09">
        <w:rPr>
          <w:sz w:val="28"/>
          <w:szCs w:val="28"/>
        </w:rPr>
        <w:t>Предлагаемые к утверждению изменения расходной части бюджета городского округа Лыткарино на 2020 год связаны с предоставлением муниципальной гарантии г.о. Лыткарино МП «Лыткаринская теплосеть» для обеспечения исполнения обязательств  по привлечению и возврату кредитных средств  для погашения задолженности перед поставщиками топливно-энергетических ресурсов по муниципальному жилому фонду и находящимся в муниципальной собственности объектам социальной сферы (без права регрессного требования) в размере 45 000,0</w:t>
      </w:r>
      <w:proofErr w:type="gramEnd"/>
      <w:r w:rsidRPr="00E53A09">
        <w:rPr>
          <w:sz w:val="28"/>
          <w:szCs w:val="28"/>
        </w:rPr>
        <w:t xml:space="preserve"> тыс. рублей и включены </w:t>
      </w:r>
      <w:proofErr w:type="gramStart"/>
      <w:r w:rsidRPr="00E53A09">
        <w:rPr>
          <w:sz w:val="28"/>
          <w:szCs w:val="28"/>
        </w:rPr>
        <w:t>в непрограммные</w:t>
      </w:r>
      <w:proofErr w:type="gramEnd"/>
      <w:r w:rsidRPr="00E53A09">
        <w:rPr>
          <w:sz w:val="28"/>
          <w:szCs w:val="28"/>
        </w:rPr>
        <w:t xml:space="preserve"> расходы бюджета городского округа Лыткарино на 2020 год.</w:t>
      </w:r>
    </w:p>
    <w:p w:rsidR="00737C08" w:rsidRPr="00A47F11" w:rsidRDefault="00D356CC" w:rsidP="00A47F11">
      <w:r>
        <w:rPr>
          <w:sz w:val="28"/>
          <w:szCs w:val="28"/>
        </w:rPr>
        <w:tab/>
      </w:r>
      <w:r w:rsidR="00A47F11" w:rsidRPr="00A47F11">
        <w:rPr>
          <w:sz w:val="28"/>
          <w:szCs w:val="28"/>
        </w:rPr>
        <w:t>Финансово-экономическая экспертиза проведена в установленные сро</w:t>
      </w:r>
      <w:r w:rsidR="00D11C85">
        <w:rPr>
          <w:sz w:val="28"/>
          <w:szCs w:val="28"/>
        </w:rPr>
        <w:t>ки</w:t>
      </w:r>
      <w:r w:rsidR="00A415E6">
        <w:rPr>
          <w:sz w:val="28"/>
          <w:szCs w:val="28"/>
        </w:rPr>
        <w:t xml:space="preserve"> и подготовлено заключение № 6 от 15</w:t>
      </w:r>
      <w:r w:rsidR="00A47F11" w:rsidRPr="00A47F11">
        <w:rPr>
          <w:sz w:val="28"/>
          <w:szCs w:val="28"/>
        </w:rPr>
        <w:t>.</w:t>
      </w:r>
      <w:r w:rsidR="00D129C2">
        <w:rPr>
          <w:sz w:val="28"/>
          <w:szCs w:val="28"/>
        </w:rPr>
        <w:t>01.2020</w:t>
      </w:r>
      <w:r w:rsidR="00A47F11" w:rsidRPr="00A47F11">
        <w:rPr>
          <w:sz w:val="28"/>
          <w:szCs w:val="28"/>
        </w:rPr>
        <w:t xml:space="preserve"> года.</w:t>
      </w:r>
    </w:p>
    <w:sectPr w:rsidR="00737C08" w:rsidRP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2D44"/>
    <w:multiLevelType w:val="hybridMultilevel"/>
    <w:tmpl w:val="9A90ED0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82FC4"/>
    <w:rsid w:val="001307AB"/>
    <w:rsid w:val="00153D53"/>
    <w:rsid w:val="0020300A"/>
    <w:rsid w:val="0046744B"/>
    <w:rsid w:val="004E3C06"/>
    <w:rsid w:val="00517382"/>
    <w:rsid w:val="00532DEE"/>
    <w:rsid w:val="00737C08"/>
    <w:rsid w:val="00764FFF"/>
    <w:rsid w:val="00786BF7"/>
    <w:rsid w:val="0082597B"/>
    <w:rsid w:val="008C2DBB"/>
    <w:rsid w:val="008D3351"/>
    <w:rsid w:val="00955458"/>
    <w:rsid w:val="00982785"/>
    <w:rsid w:val="00A415E6"/>
    <w:rsid w:val="00A47F11"/>
    <w:rsid w:val="00A8484B"/>
    <w:rsid w:val="00BB657D"/>
    <w:rsid w:val="00BE5D7D"/>
    <w:rsid w:val="00C537A9"/>
    <w:rsid w:val="00D11C85"/>
    <w:rsid w:val="00D129C2"/>
    <w:rsid w:val="00D356CC"/>
    <w:rsid w:val="00D541F4"/>
    <w:rsid w:val="00DB3AD9"/>
    <w:rsid w:val="00E36EEF"/>
    <w:rsid w:val="00E81329"/>
    <w:rsid w:val="00E914B5"/>
    <w:rsid w:val="00FB4EDC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2020-01-24T12:18:00Z</cp:lastPrinted>
  <dcterms:created xsi:type="dcterms:W3CDTF">2020-01-22T13:50:00Z</dcterms:created>
  <dcterms:modified xsi:type="dcterms:W3CDTF">2020-01-24T12:19:00Z</dcterms:modified>
</cp:coreProperties>
</file>