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00F95" w:rsidRPr="00B00F95">
        <w:rPr>
          <w:sz w:val="28"/>
          <w:szCs w:val="28"/>
        </w:rPr>
        <w:t>13</w:t>
      </w:r>
      <w:r w:rsidRPr="00B00F95">
        <w:rPr>
          <w:sz w:val="28"/>
          <w:szCs w:val="28"/>
        </w:rPr>
        <w:t>.</w:t>
      </w:r>
      <w:r w:rsidR="00B00F95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14818" w:rsidRDefault="000A7560" w:rsidP="003148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62353F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62353F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62353F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62353F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62353F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представленным проектом предлагается</w:t>
      </w:r>
      <w:r w:rsidR="0062353F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 xml:space="preserve"> </w:t>
      </w:r>
      <w:r w:rsidR="00314818">
        <w:rPr>
          <w:sz w:val="28"/>
          <w:szCs w:val="28"/>
        </w:rPr>
        <w:t xml:space="preserve">утвердить программные расходы в объемах: </w:t>
      </w:r>
      <w:r w:rsidR="00314818">
        <w:rPr>
          <w:sz w:val="28"/>
          <w:szCs w:val="28"/>
        </w:rPr>
        <w:t>в 2021 году 49 440,0 тыс. рублей, в 2022 году 28 161,0 тыс. рублей, в 2023 году 36 870,0 тыс. рублей, в том числе по подпрограммам:</w:t>
      </w:r>
    </w:p>
    <w:p w:rsidR="00314818" w:rsidRDefault="00314818" w:rsidP="0031481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«Пассажирский   транспорт   общего    пользования»: в 2021 году     и </w:t>
      </w:r>
    </w:p>
    <w:p w:rsidR="00314818" w:rsidRDefault="00314818" w:rsidP="003148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плановом периоде 2022-2023 годов по 115,0 тыс. рублей ежегодно;</w:t>
      </w:r>
    </w:p>
    <w:p w:rsidR="00314818" w:rsidRDefault="00314818" w:rsidP="0031481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«Дороги Подмосковья» в 2021 году 28 606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рублей,  в</w:t>
      </w:r>
      <w:proofErr w:type="gramEnd"/>
      <w:r>
        <w:rPr>
          <w:sz w:val="28"/>
          <w:szCs w:val="28"/>
        </w:rPr>
        <w:t xml:space="preserve">  2022 </w:t>
      </w:r>
    </w:p>
    <w:p w:rsidR="00314818" w:rsidRDefault="00314818" w:rsidP="00314818">
      <w:pPr>
        <w:spacing w:line="276" w:lineRule="auto"/>
        <w:jc w:val="both"/>
        <w:rPr>
          <w:sz w:val="28"/>
          <w:szCs w:val="28"/>
        </w:rPr>
      </w:pPr>
      <w:r w:rsidRPr="00314818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314818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7 327,9 тыс. рублей, в 2023 году 16 036,9 тыс. рублей;</w:t>
      </w:r>
    </w:p>
    <w:p w:rsidR="00314818" w:rsidRDefault="00314818" w:rsidP="0031481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  в 2021   году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плановом </w:t>
      </w:r>
    </w:p>
    <w:p w:rsidR="00314818" w:rsidRPr="002770F2" w:rsidRDefault="00314818" w:rsidP="00314818">
      <w:pPr>
        <w:spacing w:line="276" w:lineRule="auto"/>
        <w:jc w:val="both"/>
        <w:rPr>
          <w:sz w:val="28"/>
          <w:szCs w:val="28"/>
        </w:rPr>
      </w:pPr>
      <w:r w:rsidRPr="00314818">
        <w:rPr>
          <w:sz w:val="28"/>
          <w:szCs w:val="28"/>
        </w:rPr>
        <w:t xml:space="preserve">периоде </w:t>
      </w:r>
      <w:r>
        <w:rPr>
          <w:sz w:val="28"/>
          <w:szCs w:val="28"/>
        </w:rPr>
        <w:t>2022-2023 годов по 20 718,1 тыс. рублей ежегодно.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818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FF2821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FF282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FF2821">
        <w:rPr>
          <w:sz w:val="28"/>
          <w:szCs w:val="28"/>
        </w:rPr>
        <w:t xml:space="preserve"> </w:t>
      </w:r>
      <w:r w:rsidR="00FF2821">
        <w:rPr>
          <w:sz w:val="28"/>
          <w:szCs w:val="28"/>
          <w:lang w:val="en-US"/>
        </w:rPr>
        <w:t>I</w:t>
      </w:r>
      <w:r w:rsidR="00FF2821">
        <w:rPr>
          <w:sz w:val="28"/>
          <w:szCs w:val="28"/>
        </w:rPr>
        <w:t>,</w:t>
      </w:r>
      <w:r w:rsidR="00FF2821" w:rsidRPr="00FF2821">
        <w:rPr>
          <w:sz w:val="28"/>
          <w:szCs w:val="28"/>
        </w:rPr>
        <w:t xml:space="preserve"> </w:t>
      </w:r>
      <w:r w:rsidR="00FF2821">
        <w:rPr>
          <w:sz w:val="28"/>
          <w:szCs w:val="28"/>
          <w:lang w:val="en-US"/>
        </w:rPr>
        <w:t>II</w:t>
      </w:r>
      <w:r w:rsidR="00FF2821">
        <w:rPr>
          <w:sz w:val="28"/>
          <w:szCs w:val="28"/>
        </w:rPr>
        <w:t xml:space="preserve"> и</w:t>
      </w:r>
      <w:bookmarkStart w:id="0" w:name="_GoBack"/>
      <w:bookmarkEnd w:id="0"/>
      <w:r w:rsidR="007D60B4">
        <w:rPr>
          <w:sz w:val="28"/>
          <w:szCs w:val="28"/>
        </w:rPr>
        <w:t xml:space="preserve"> </w:t>
      </w:r>
      <w:r w:rsidR="007D60B4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F2821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B00F95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B00F95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896F53"/>
    <w:multiLevelType w:val="hybridMultilevel"/>
    <w:tmpl w:val="9DE4CDC4"/>
    <w:lvl w:ilvl="0" w:tplc="BA58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14818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2353F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0F95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2993-8C9C-45DA-AEDF-6844D1EE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2020-07-03T12:24:00Z</cp:lastPrinted>
  <dcterms:created xsi:type="dcterms:W3CDTF">2020-06-29T09:38:00Z</dcterms:created>
  <dcterms:modified xsi:type="dcterms:W3CDTF">2021-01-12T12:34:00Z</dcterms:modified>
</cp:coreProperties>
</file>