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3201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0B0F" w:rsidRDefault="007B74CA" w:rsidP="00320198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8D4BE8" w:rsidRDefault="002E2FAB" w:rsidP="00320198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7B74CA" w:rsidRDefault="002E2FAB" w:rsidP="00320198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«О внесении изменений в муниципальную программу </w:t>
      </w:r>
      <w:bookmarkStart w:id="0" w:name="_GoBack"/>
      <w:bookmarkEnd w:id="0"/>
      <w:r w:rsidRPr="00651A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2E2FAB" w:rsidRDefault="007B74CA" w:rsidP="00320198">
      <w:pPr>
        <w:jc w:val="center"/>
        <w:rPr>
          <w:b/>
          <w:sz w:val="14"/>
          <w:szCs w:val="14"/>
        </w:rPr>
      </w:pPr>
    </w:p>
    <w:p w:rsidR="007B74CA" w:rsidRPr="007B74CA" w:rsidRDefault="00320198" w:rsidP="00320198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2E2FAB" w:rsidRDefault="00A47F11" w:rsidP="00320198">
      <w:pPr>
        <w:pStyle w:val="a3"/>
        <w:ind w:left="0" w:firstLine="709"/>
        <w:jc w:val="both"/>
        <w:rPr>
          <w:sz w:val="14"/>
          <w:szCs w:val="14"/>
        </w:rPr>
      </w:pPr>
    </w:p>
    <w:p w:rsidR="00320198" w:rsidRDefault="00320198" w:rsidP="00320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 xml:space="preserve">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2020-2024 годы (далее –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  <w:r>
        <w:rPr>
          <w:sz w:val="28"/>
          <w:szCs w:val="28"/>
        </w:rPr>
        <w:t xml:space="preserve"> в соответствие </w:t>
      </w:r>
      <w:r w:rsidRPr="000B63A8">
        <w:rPr>
          <w:sz w:val="28"/>
        </w:rPr>
        <w:t>с бюджетом городского округа Лыткарино на 2022 год и на плановый период 2023 и 2024 годов, утвержденным решением Совета депутатов городского округа Лыткарино от 16.</w:t>
      </w:r>
      <w:r>
        <w:rPr>
          <w:sz w:val="28"/>
        </w:rPr>
        <w:t>12.2021 № 170/23 (в редакции от</w:t>
      </w:r>
      <w:r w:rsidRPr="000E3503">
        <w:rPr>
          <w:sz w:val="28"/>
        </w:rPr>
        <w:t xml:space="preserve"> 2</w:t>
      </w:r>
      <w:r>
        <w:rPr>
          <w:sz w:val="28"/>
        </w:rPr>
        <w:t>9</w:t>
      </w:r>
      <w:r w:rsidRPr="000E3503">
        <w:rPr>
          <w:sz w:val="28"/>
        </w:rPr>
        <w:t>.0</w:t>
      </w:r>
      <w:r>
        <w:rPr>
          <w:sz w:val="28"/>
        </w:rPr>
        <w:t>9</w:t>
      </w:r>
      <w:r w:rsidRPr="000E3503">
        <w:rPr>
          <w:sz w:val="28"/>
        </w:rPr>
        <w:t>.2022 №</w:t>
      </w:r>
      <w:r>
        <w:rPr>
          <w:sz w:val="28"/>
        </w:rPr>
        <w:t> </w:t>
      </w:r>
      <w:r w:rsidRPr="000E3503">
        <w:rPr>
          <w:sz w:val="28"/>
        </w:rPr>
        <w:t>2</w:t>
      </w:r>
      <w:r>
        <w:rPr>
          <w:sz w:val="28"/>
        </w:rPr>
        <w:t>54</w:t>
      </w:r>
      <w:r w:rsidRPr="000E3503">
        <w:rPr>
          <w:sz w:val="28"/>
        </w:rPr>
        <w:t>/</w:t>
      </w:r>
      <w:r>
        <w:rPr>
          <w:sz w:val="28"/>
        </w:rPr>
        <w:t>32</w:t>
      </w:r>
      <w:r w:rsidRPr="000B63A8">
        <w:rPr>
          <w:sz w:val="28"/>
        </w:rPr>
        <w:t>)</w:t>
      </w:r>
      <w:r w:rsidRPr="005B3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предлагается за счет увеличения дефицита бюджета городского округа Лыткарино увеличить общий объем программных расходов текущего года на 295,5 тыс. рублей.</w:t>
      </w:r>
    </w:p>
    <w:p w:rsidR="00320198" w:rsidRDefault="00320198" w:rsidP="00320198">
      <w:pPr>
        <w:ind w:firstLine="709"/>
        <w:jc w:val="both"/>
        <w:rPr>
          <w:sz w:val="28"/>
        </w:rPr>
      </w:pPr>
      <w:r>
        <w:rPr>
          <w:sz w:val="28"/>
        </w:rPr>
        <w:t xml:space="preserve">Проектом предлагается увеличить бюджетные ассигнования, предусмотренные на проведение мероприятий, к которым обеспечено праздничное/тематическое оформление территории муниципального образования в рамках реализации основного мероприятия 07 «Организация создания и эксплуатации сети объектов наружной рекламы» подпрограммы 1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sz w:val="28"/>
        </w:rPr>
        <w:t>медиасреды</w:t>
      </w:r>
      <w:proofErr w:type="spellEnd"/>
      <w:r>
        <w:rPr>
          <w:sz w:val="28"/>
        </w:rPr>
        <w:t>» (далее – подпрограммы 1) Программы на 291,0 тыс. рублей.</w:t>
      </w:r>
    </w:p>
    <w:p w:rsidR="00320198" w:rsidRDefault="00320198" w:rsidP="00320198">
      <w:pPr>
        <w:ind w:firstLine="709"/>
        <w:jc w:val="both"/>
        <w:rPr>
          <w:sz w:val="28"/>
        </w:rPr>
      </w:pPr>
      <w:r>
        <w:rPr>
          <w:sz w:val="28"/>
        </w:rPr>
        <w:t>Кроме того, представленным проектом предлагается произвести внутреннее перераспределение бюджетных средств 2022 года в размере 4,5 тыс. рублей в рамках основных мероприятий подпрограммы 1 Программы:</w:t>
      </w:r>
    </w:p>
    <w:p w:rsidR="00320198" w:rsidRDefault="00320198" w:rsidP="00320198">
      <w:pPr>
        <w:ind w:firstLine="709"/>
        <w:jc w:val="both"/>
        <w:rPr>
          <w:sz w:val="28"/>
        </w:rPr>
      </w:pPr>
      <w:r>
        <w:rPr>
          <w:sz w:val="28"/>
        </w:rPr>
        <w:t>расходы, предусмотренные на финансовое обеспечение осуществления взаимодействия органов местного самоуправления с печатными СМИ в области подписки, доставки и распространения тиражей печатных изданий в рамках реализации основного мероприятия 01 «Информирование населения об основных событиях социально-экономического развития и общественно-политической жизни», предлагается сократить на 4,5 тыс. рублей и направить их в полном объеме на реализацию основного мероприятия 07 «Организация создания и эксплуатации сети объектов наружной рекламы».</w:t>
      </w:r>
    </w:p>
    <w:p w:rsidR="00320198" w:rsidRDefault="00320198" w:rsidP="00320198">
      <w:pPr>
        <w:ind w:firstLine="709"/>
        <w:jc w:val="both"/>
        <w:rPr>
          <w:sz w:val="28"/>
        </w:rPr>
      </w:pPr>
      <w:r>
        <w:rPr>
          <w:sz w:val="28"/>
        </w:rPr>
        <w:t xml:space="preserve">Также разработчиком проекта внесены изменения в Программу в части приведения финансовых показателей </w:t>
      </w:r>
      <w:r w:rsidRPr="007E74AC">
        <w:rPr>
          <w:sz w:val="28"/>
          <w:szCs w:val="28"/>
        </w:rPr>
        <w:t>Программы 2021 года в соответствие с показателями бюджета городского округа Лыткарино на 2021 год и плановый период 2022-2023 годов, утвержденного решением Совета депутатов городского о</w:t>
      </w:r>
      <w:r>
        <w:rPr>
          <w:sz w:val="28"/>
          <w:szCs w:val="28"/>
        </w:rPr>
        <w:t>круга Лыткарино от 10.12.2020 № </w:t>
      </w:r>
      <w:r w:rsidRPr="007E74AC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(с учетом внесенных изменений и дополнений от 16.12.2021 №</w:t>
      </w:r>
      <w:r>
        <w:rPr>
          <w:sz w:val="28"/>
          <w:szCs w:val="28"/>
        </w:rPr>
        <w:t> </w:t>
      </w:r>
      <w:r w:rsidRPr="007E74AC">
        <w:rPr>
          <w:sz w:val="28"/>
          <w:szCs w:val="28"/>
        </w:rPr>
        <w:t>171/23)</w:t>
      </w:r>
      <w:r>
        <w:rPr>
          <w:sz w:val="28"/>
          <w:szCs w:val="28"/>
        </w:rPr>
        <w:t>.</w:t>
      </w:r>
    </w:p>
    <w:p w:rsidR="00320198" w:rsidRDefault="00320198" w:rsidP="0032019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предлагается внести в паспорт Программы, паспорта и перечни мероприятий подпрограмм 1, 3, 4, 5.</w:t>
      </w:r>
    </w:p>
    <w:p w:rsidR="00136AFE" w:rsidRDefault="00220472" w:rsidP="0032019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320198">
        <w:rPr>
          <w:sz w:val="28"/>
          <w:szCs w:val="28"/>
        </w:rPr>
        <w:t>86</w:t>
      </w:r>
      <w:r w:rsidR="00226131">
        <w:rPr>
          <w:sz w:val="28"/>
          <w:szCs w:val="28"/>
        </w:rPr>
        <w:t xml:space="preserve"> от </w:t>
      </w:r>
      <w:r w:rsidR="00320198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320198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32019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951909"/>
    <w:multiLevelType w:val="hybridMultilevel"/>
    <w:tmpl w:val="3812883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06EA9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2FAB"/>
    <w:rsid w:val="002E5BCF"/>
    <w:rsid w:val="00320198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A4D6C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8D4BE8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06075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96BDD"/>
    <w:rsid w:val="00CE0A08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2E72-D5F0-48AF-9936-1A97A68E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2022-10-27T08:52:00Z</cp:lastPrinted>
  <dcterms:created xsi:type="dcterms:W3CDTF">2022-05-17T11:46:00Z</dcterms:created>
  <dcterms:modified xsi:type="dcterms:W3CDTF">2022-10-27T08:55:00Z</dcterms:modified>
</cp:coreProperties>
</file>