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64338D4D" w:rsidR="00D775DC" w:rsidRPr="00F4454F" w:rsidRDefault="00F4454F" w:rsidP="0019726E">
      <w:pPr>
        <w:spacing w:line="274" w:lineRule="auto"/>
        <w:jc w:val="center"/>
        <w:rPr>
          <w:b/>
          <w:sz w:val="32"/>
          <w:szCs w:val="28"/>
        </w:rPr>
      </w:pPr>
      <w:r w:rsidRPr="00F4454F">
        <w:rPr>
          <w:b/>
          <w:noProof/>
          <w:sz w:val="28"/>
        </w:rPr>
        <w:t>Информация</w:t>
      </w:r>
    </w:p>
    <w:p w14:paraId="67FCF458" w14:textId="77777777" w:rsidR="00AB6EA6" w:rsidRDefault="00E07285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2F34F889" w14:textId="77777777" w:rsidR="00AB6EA6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AB6EA6">
        <w:rPr>
          <w:b/>
          <w:sz w:val="28"/>
          <w:szCs w:val="28"/>
        </w:rPr>
        <w:t xml:space="preserve"> Лыткарино</w:t>
      </w:r>
    </w:p>
    <w:p w14:paraId="1EF55509" w14:textId="77777777" w:rsidR="00AB6EA6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AB6EA6">
        <w:rPr>
          <w:b/>
          <w:sz w:val="28"/>
          <w:szCs w:val="28"/>
        </w:rPr>
        <w:t>нений в муниципальную программу</w:t>
      </w:r>
    </w:p>
    <w:p w14:paraId="28CB38A5" w14:textId="44CBF038" w:rsidR="00F048B8" w:rsidRDefault="00F048B8" w:rsidP="0019726E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3E1883">
        <w:rPr>
          <w:b/>
          <w:sz w:val="28"/>
          <w:szCs w:val="28"/>
        </w:rPr>
        <w:t>Социальная з</w:t>
      </w:r>
      <w:r w:rsidR="00373BCC">
        <w:rPr>
          <w:b/>
          <w:sz w:val="28"/>
          <w:szCs w:val="28"/>
        </w:rPr>
        <w:t>а</w:t>
      </w:r>
      <w:r w:rsidR="003E1883">
        <w:rPr>
          <w:b/>
          <w:sz w:val="28"/>
          <w:szCs w:val="28"/>
        </w:rPr>
        <w:t>щита населения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14:paraId="60560442" w14:textId="77777777" w:rsidR="00F4454F" w:rsidRDefault="00F4454F" w:rsidP="0019726E">
      <w:pPr>
        <w:spacing w:line="274" w:lineRule="auto"/>
        <w:jc w:val="center"/>
        <w:rPr>
          <w:b/>
          <w:sz w:val="28"/>
          <w:szCs w:val="28"/>
        </w:rPr>
      </w:pPr>
    </w:p>
    <w:p w14:paraId="28C0B2B1" w14:textId="0394037A" w:rsidR="00F4454F" w:rsidRPr="00651A81" w:rsidRDefault="00F4454F" w:rsidP="00F4454F">
      <w:pPr>
        <w:spacing w:line="274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1748CFFC" w14:textId="77777777" w:rsidR="001E3347" w:rsidRPr="0019726E" w:rsidRDefault="001E3347" w:rsidP="0019726E">
      <w:pPr>
        <w:spacing w:line="274" w:lineRule="auto"/>
        <w:jc w:val="center"/>
        <w:rPr>
          <w:b/>
        </w:rPr>
      </w:pPr>
    </w:p>
    <w:p w14:paraId="72F0A30F" w14:textId="6BCE41FC" w:rsidR="0019726E" w:rsidRPr="0019726E" w:rsidRDefault="0019726E" w:rsidP="0019726E">
      <w:pPr>
        <w:pStyle w:val="a4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Программы не соответствует показателям бюджетных ассигнований, утвержденных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дополнений от 28.07.2022 № 237/30).</w:t>
      </w:r>
    </w:p>
    <w:p w14:paraId="7D14D45D" w14:textId="1A336507" w:rsidR="00332ED2" w:rsidRPr="00F4454F" w:rsidRDefault="00F4454F" w:rsidP="00F4454F">
      <w:pPr>
        <w:pStyle w:val="a4"/>
        <w:spacing w:line="27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="0019726E">
        <w:rPr>
          <w:sz w:val="28"/>
          <w:szCs w:val="28"/>
        </w:rPr>
        <w:t xml:space="preserve"> привести данный документ в соотве</w:t>
      </w:r>
      <w:r>
        <w:rPr>
          <w:sz w:val="28"/>
          <w:szCs w:val="28"/>
        </w:rPr>
        <w:t>тствие с вышеуказанным Решением.</w:t>
      </w:r>
      <w:bookmarkStart w:id="0" w:name="_GoBack"/>
      <w:bookmarkEnd w:id="0"/>
      <w:r w:rsidR="00A73552" w:rsidRPr="0019726E">
        <w:t xml:space="preserve">    </w:t>
      </w:r>
    </w:p>
    <w:p w14:paraId="522F3326" w14:textId="3B31B0F9" w:rsidR="00F4454F" w:rsidRPr="00920C8A" w:rsidRDefault="00F4454F" w:rsidP="00F4454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14:paraId="532E92F6" w14:textId="0A329949" w:rsidR="0019726E" w:rsidRDefault="0019726E" w:rsidP="00F4454F">
      <w:pPr>
        <w:pStyle w:val="a4"/>
        <w:spacing w:line="274" w:lineRule="auto"/>
        <w:ind w:left="0" w:firstLine="709"/>
        <w:jc w:val="both"/>
        <w:rPr>
          <w:sz w:val="28"/>
          <w:szCs w:val="28"/>
        </w:rPr>
      </w:pPr>
    </w:p>
    <w:sectPr w:rsidR="0019726E" w:rsidSect="004F536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4141" w14:textId="77777777" w:rsidR="00620C8C" w:rsidRDefault="00620C8C" w:rsidP="003D3661">
      <w:r>
        <w:separator/>
      </w:r>
    </w:p>
  </w:endnote>
  <w:endnote w:type="continuationSeparator" w:id="0">
    <w:p w14:paraId="79E9D79B" w14:textId="77777777" w:rsidR="00620C8C" w:rsidRDefault="00620C8C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2B01" w14:textId="77777777" w:rsidR="00620C8C" w:rsidRDefault="00620C8C" w:rsidP="003D3661">
      <w:r>
        <w:separator/>
      </w:r>
    </w:p>
  </w:footnote>
  <w:footnote w:type="continuationSeparator" w:id="0">
    <w:p w14:paraId="0447EC71" w14:textId="77777777" w:rsidR="00620C8C" w:rsidRDefault="00620C8C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870C8"/>
    <w:rsid w:val="00193892"/>
    <w:rsid w:val="0019726E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2BD2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21BA"/>
    <w:rsid w:val="00293A38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1ED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3BCC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631"/>
    <w:rsid w:val="003B3F19"/>
    <w:rsid w:val="003B4860"/>
    <w:rsid w:val="003B4C2B"/>
    <w:rsid w:val="003B5842"/>
    <w:rsid w:val="003C0EE3"/>
    <w:rsid w:val="003C31D0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883"/>
    <w:rsid w:val="003E1EE5"/>
    <w:rsid w:val="003E22AE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8CB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536A"/>
    <w:rsid w:val="004F6F11"/>
    <w:rsid w:val="004F7673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7DEA"/>
    <w:rsid w:val="006207B9"/>
    <w:rsid w:val="00620C8C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6F81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04F9"/>
    <w:rsid w:val="007A2983"/>
    <w:rsid w:val="007A3B54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5DD4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4B96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1F6F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C73D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275AC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B6EA6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A7C6F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3A0E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169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B5114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2D2B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454F"/>
    <w:rsid w:val="00F4695D"/>
    <w:rsid w:val="00F54A65"/>
    <w:rsid w:val="00F570E3"/>
    <w:rsid w:val="00F5755B"/>
    <w:rsid w:val="00F576F0"/>
    <w:rsid w:val="00F602A4"/>
    <w:rsid w:val="00F638A5"/>
    <w:rsid w:val="00F64E07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2C54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E0069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ECA8-4591-41B9-8464-42C2F98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2022-06-02T12:27:00Z</cp:lastPrinted>
  <dcterms:created xsi:type="dcterms:W3CDTF">2022-06-02T14:01:00Z</dcterms:created>
  <dcterms:modified xsi:type="dcterms:W3CDTF">2022-08-08T13:20:00Z</dcterms:modified>
</cp:coreProperties>
</file>