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CBB" w14:textId="77777777" w:rsidR="00A47F11" w:rsidRDefault="00A47F11" w:rsidP="002D7EB9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2B687C47" w:rsidR="00F11764" w:rsidRDefault="00F11764" w:rsidP="002D7EB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«</w:t>
      </w:r>
      <w:r w:rsidR="00825C14" w:rsidRPr="00825C14">
        <w:rPr>
          <w:rFonts w:eastAsiaTheme="minorHAnsi"/>
          <w:sz w:val="28"/>
          <w:szCs w:val="28"/>
          <w:lang w:eastAsia="en-US"/>
        </w:rPr>
        <w:t xml:space="preserve">Проверка целевого и эффективного использования средств бюджета </w:t>
      </w:r>
      <w:proofErr w:type="spellStart"/>
      <w:r w:rsidR="00825C14" w:rsidRPr="00825C14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825C14" w:rsidRPr="00825C14">
        <w:rPr>
          <w:rFonts w:eastAsiaTheme="minorHAnsi"/>
          <w:sz w:val="28"/>
          <w:szCs w:val="28"/>
          <w:lang w:eastAsia="en-US"/>
        </w:rPr>
        <w:t>.</w:t>
      </w:r>
      <w:r w:rsidR="00825C14">
        <w:rPr>
          <w:rFonts w:eastAsiaTheme="minorHAnsi"/>
          <w:sz w:val="28"/>
          <w:szCs w:val="28"/>
          <w:lang w:eastAsia="en-US"/>
        </w:rPr>
        <w:t> </w:t>
      </w:r>
      <w:r w:rsidR="00825C14" w:rsidRPr="00825C14">
        <w:rPr>
          <w:rFonts w:eastAsiaTheme="minorHAnsi"/>
          <w:sz w:val="28"/>
          <w:szCs w:val="28"/>
          <w:lang w:eastAsia="en-US"/>
        </w:rPr>
        <w:t xml:space="preserve">Лыткарино, направленных в 2020 году в виде субсидии на финансовое обеспечение выполнения муниципального задания и на иные цели Муниципальному дошкольному образовательному учреждению </w:t>
      </w:r>
      <w:r w:rsidR="00825C14">
        <w:rPr>
          <w:rFonts w:eastAsiaTheme="minorHAnsi"/>
          <w:sz w:val="28"/>
          <w:szCs w:val="28"/>
          <w:lang w:eastAsia="en-US"/>
        </w:rPr>
        <w:t xml:space="preserve">– </w:t>
      </w:r>
      <w:r w:rsidR="00825C14" w:rsidRPr="00825C14">
        <w:rPr>
          <w:rFonts w:eastAsiaTheme="minorHAnsi"/>
          <w:sz w:val="28"/>
          <w:szCs w:val="28"/>
          <w:lang w:eastAsia="en-US"/>
        </w:rPr>
        <w:t>детский</w:t>
      </w:r>
      <w:r w:rsidR="00825C14">
        <w:rPr>
          <w:rFonts w:eastAsiaTheme="minorHAnsi"/>
          <w:sz w:val="28"/>
          <w:szCs w:val="28"/>
          <w:lang w:eastAsia="en-US"/>
        </w:rPr>
        <w:t xml:space="preserve"> </w:t>
      </w:r>
      <w:r w:rsidR="00825C14" w:rsidRPr="00825C14">
        <w:rPr>
          <w:rFonts w:eastAsiaTheme="minorHAnsi"/>
          <w:sz w:val="28"/>
          <w:szCs w:val="28"/>
          <w:lang w:eastAsia="en-US"/>
        </w:rPr>
        <w:t>сад №24 «Кораблик»</w:t>
      </w:r>
      <w:r w:rsidR="00825C14" w:rsidRPr="006D49D4">
        <w:rPr>
          <w:rFonts w:eastAsiaTheme="minorHAnsi"/>
          <w:sz w:val="28"/>
          <w:szCs w:val="28"/>
          <w:lang w:eastAsia="en-US"/>
        </w:rPr>
        <w:t xml:space="preserve"> </w:t>
      </w:r>
      <w:r w:rsidR="00825C14" w:rsidRPr="00825C14">
        <w:rPr>
          <w:rFonts w:eastAsiaTheme="minorHAnsi"/>
          <w:sz w:val="28"/>
          <w:szCs w:val="28"/>
          <w:lang w:eastAsia="en-US"/>
        </w:rPr>
        <w:t>комбинированного вида (с элементами аудита в сфере закупок)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334E24C0" w14:textId="7ABF81BE" w:rsidR="00F11764" w:rsidRDefault="00F11764" w:rsidP="002D7EB9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825C14"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>.</w:t>
      </w:r>
      <w:r w:rsidR="00825C14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.202</w:t>
      </w:r>
      <w:r w:rsidR="00534337">
        <w:rPr>
          <w:rFonts w:eastAsiaTheme="minorHAnsi"/>
          <w:sz w:val="28"/>
          <w:szCs w:val="28"/>
          <w:lang w:eastAsia="en-US"/>
        </w:rPr>
        <w:t>1</w:t>
      </w:r>
    </w:p>
    <w:p w14:paraId="4FCDB6AC" w14:textId="77777777" w:rsidR="00825C14" w:rsidRDefault="00F11764" w:rsidP="002D7EB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2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редставления</w:t>
      </w:r>
      <w:r w:rsidR="00825C14">
        <w:rPr>
          <w:rFonts w:eastAsiaTheme="minorHAnsi"/>
          <w:sz w:val="28"/>
          <w:szCs w:val="28"/>
          <w:lang w:eastAsia="en-US"/>
        </w:rPr>
        <w:t>:</w:t>
      </w:r>
    </w:p>
    <w:p w14:paraId="3DAA262C" w14:textId="77777777" w:rsidR="00825C14" w:rsidRDefault="00825C14" w:rsidP="002D7EB9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 xml:space="preserve">адрес </w:t>
      </w:r>
      <w:r w:rsidRPr="00825C14">
        <w:rPr>
          <w:rFonts w:eastAsiaTheme="minorHAnsi"/>
          <w:sz w:val="28"/>
          <w:szCs w:val="28"/>
          <w:lang w:eastAsia="en-US"/>
        </w:rPr>
        <w:t xml:space="preserve">заведующего </w:t>
      </w:r>
      <w:bookmarkStart w:id="0" w:name="_Hlk79942210"/>
      <w:r w:rsidR="00534337" w:rsidRPr="00825C14">
        <w:rPr>
          <w:rFonts w:eastAsiaTheme="minorHAnsi"/>
          <w:sz w:val="28"/>
          <w:szCs w:val="28"/>
          <w:lang w:eastAsia="en-US"/>
        </w:rPr>
        <w:t xml:space="preserve">муниципального 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дошкольного образовательного учреждения – детский сад № 24 «Кораблик» комбинированного вида – </w:t>
      </w:r>
      <w:r w:rsidR="00F11764" w:rsidRPr="00825C14">
        <w:rPr>
          <w:rFonts w:eastAsiaTheme="minorHAnsi"/>
          <w:sz w:val="28"/>
          <w:szCs w:val="28"/>
          <w:lang w:eastAsia="en-US"/>
        </w:rPr>
        <w:t>Представлени</w:t>
      </w:r>
      <w:r w:rsidR="00284C00" w:rsidRPr="00825C1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17</w:t>
      </w:r>
      <w:r w:rsidR="00BD64F9" w:rsidRPr="00825C1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="00BD64F9" w:rsidRPr="00825C14">
        <w:rPr>
          <w:rFonts w:eastAsiaTheme="minorHAnsi"/>
          <w:sz w:val="28"/>
          <w:szCs w:val="28"/>
          <w:lang w:eastAsia="en-US"/>
        </w:rPr>
        <w:t>.202</w:t>
      </w:r>
      <w:r w:rsidR="00534337" w:rsidRPr="00825C14">
        <w:rPr>
          <w:rFonts w:eastAsiaTheme="minorHAnsi"/>
          <w:sz w:val="28"/>
          <w:szCs w:val="28"/>
          <w:lang w:eastAsia="en-US"/>
        </w:rPr>
        <w:t>1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 13;</w:t>
      </w:r>
    </w:p>
    <w:p w14:paraId="57E4AA39" w14:textId="7B0CA693" w:rsidR="00F11764" w:rsidRPr="00825C14" w:rsidRDefault="00825C14" w:rsidP="002D7EB9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начальнику Управления образования </w:t>
      </w:r>
      <w:r w:rsidR="009210D5">
        <w:rPr>
          <w:rFonts w:eastAsiaTheme="minorHAnsi"/>
          <w:sz w:val="28"/>
          <w:szCs w:val="28"/>
          <w:lang w:eastAsia="en-US"/>
        </w:rPr>
        <w:t xml:space="preserve">города Лыткарино </w:t>
      </w:r>
      <w:r w:rsidR="00053BDF" w:rsidRPr="00825C14">
        <w:rPr>
          <w:rFonts w:eastAsiaTheme="minorHAnsi"/>
          <w:sz w:val="28"/>
          <w:szCs w:val="28"/>
          <w:lang w:eastAsia="en-US"/>
        </w:rPr>
        <w:t>– Представление №</w:t>
      </w:r>
      <w:r w:rsidR="009210D5">
        <w:rPr>
          <w:rFonts w:eastAsiaTheme="minorHAnsi"/>
          <w:sz w:val="28"/>
          <w:szCs w:val="28"/>
          <w:lang w:eastAsia="en-US"/>
        </w:rPr>
        <w:t> 14</w:t>
      </w:r>
      <w:r w:rsidR="00053BDF" w:rsidRPr="00825C14">
        <w:rPr>
          <w:rFonts w:eastAsiaTheme="minorHAnsi"/>
          <w:sz w:val="28"/>
          <w:szCs w:val="28"/>
          <w:lang w:eastAsia="en-US"/>
        </w:rPr>
        <w:t xml:space="preserve"> от </w:t>
      </w:r>
      <w:r w:rsidR="009210D5">
        <w:rPr>
          <w:rFonts w:eastAsiaTheme="minorHAnsi"/>
          <w:sz w:val="28"/>
          <w:szCs w:val="28"/>
          <w:lang w:eastAsia="en-US"/>
        </w:rPr>
        <w:t>17</w:t>
      </w:r>
      <w:r w:rsidR="00053BDF" w:rsidRPr="00825C14">
        <w:rPr>
          <w:rFonts w:eastAsiaTheme="minorHAnsi"/>
          <w:sz w:val="28"/>
          <w:szCs w:val="28"/>
          <w:lang w:eastAsia="en-US"/>
        </w:rPr>
        <w:t>.</w:t>
      </w:r>
      <w:r w:rsidR="009210D5">
        <w:rPr>
          <w:rFonts w:eastAsiaTheme="minorHAnsi"/>
          <w:sz w:val="28"/>
          <w:szCs w:val="28"/>
          <w:lang w:eastAsia="en-US"/>
        </w:rPr>
        <w:t>12</w:t>
      </w:r>
      <w:r w:rsidR="00053BDF" w:rsidRPr="00825C14">
        <w:rPr>
          <w:rFonts w:eastAsiaTheme="minorHAnsi"/>
          <w:sz w:val="28"/>
          <w:szCs w:val="28"/>
          <w:lang w:eastAsia="en-US"/>
        </w:rPr>
        <w:t>.2021.</w:t>
      </w:r>
    </w:p>
    <w:p w14:paraId="7A6329B1" w14:textId="7B6A16BC" w:rsidR="00954327" w:rsidRPr="00954327" w:rsidRDefault="009210D5" w:rsidP="002D7EB9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МДОУ – детский сад № 24 «Кораблик»</w:t>
      </w:r>
      <w:r w:rsidR="00534337" w:rsidRPr="00825C14">
        <w:rPr>
          <w:b/>
          <w:sz w:val="28"/>
          <w:szCs w:val="28"/>
        </w:rPr>
        <w:t xml:space="preserve"> </w:t>
      </w:r>
      <w:r w:rsidR="00954327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в 30</w:t>
      </w:r>
      <w:r>
        <w:rPr>
          <w:rFonts w:eastAsia="SimSun"/>
          <w:b/>
          <w:kern w:val="3"/>
          <w:sz w:val="28"/>
          <w:szCs w:val="28"/>
          <w:lang w:eastAsia="en-US"/>
        </w:rPr>
        <w:t>-ти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proofErr w:type="spellStart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479CB87B" w14:textId="157409C4" w:rsidR="009210D5" w:rsidRPr="009210D5" w:rsidRDefault="009210D5" w:rsidP="002D7EB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210D5">
        <w:rPr>
          <w:rFonts w:eastAsia="SimSun"/>
          <w:kern w:val="3"/>
          <w:sz w:val="28"/>
          <w:szCs w:val="28"/>
          <w:lang w:eastAsia="en-US"/>
        </w:rPr>
        <w:t>Соблюдать требования действующего законодательства в части ведения плана финансово-хозяйственной деятельно</w:t>
      </w:r>
      <w:bookmarkStart w:id="1" w:name="_GoBack"/>
      <w:bookmarkEnd w:id="1"/>
      <w:r w:rsidRPr="009210D5">
        <w:rPr>
          <w:rFonts w:eastAsia="SimSun"/>
          <w:kern w:val="3"/>
          <w:sz w:val="28"/>
          <w:szCs w:val="28"/>
          <w:lang w:eastAsia="en-US"/>
        </w:rPr>
        <w:t>сти</w:t>
      </w:r>
      <w:r w:rsidRPr="009210D5">
        <w:rPr>
          <w:sz w:val="28"/>
          <w:szCs w:val="28"/>
        </w:rPr>
        <w:t xml:space="preserve"> МДОУ – детский сад №24 «Кораблик» и размещения его в информационно-телекоммуникационной сети Интернет в установленные сроки.</w:t>
      </w:r>
    </w:p>
    <w:p w14:paraId="625E1D86" w14:textId="77777777" w:rsidR="009210D5" w:rsidRPr="009210D5" w:rsidRDefault="009210D5" w:rsidP="002D7EB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10D5">
        <w:rPr>
          <w:sz w:val="28"/>
          <w:szCs w:val="28"/>
        </w:rPr>
        <w:t>Внести изменения в Устав МДОУ – детский сад №24 «Кораблик» в части наделения руководителя учреждения полномочиями по утверждению плана ФХД.</w:t>
      </w:r>
    </w:p>
    <w:p w14:paraId="4F9F8B86" w14:textId="77777777" w:rsidR="009210D5" w:rsidRPr="009210D5" w:rsidRDefault="009210D5" w:rsidP="002D7EB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210D5">
        <w:rPr>
          <w:rFonts w:eastAsiaTheme="minorHAnsi"/>
          <w:sz w:val="28"/>
          <w:szCs w:val="28"/>
          <w:lang w:eastAsia="en-US"/>
        </w:rPr>
        <w:t>«Положение об оплате труда работников муниципального дошкольного образовательного учреждения – детский сад №24 «Кораблик» комбинированного вида»</w:t>
      </w:r>
      <w:r w:rsidRPr="009210D5">
        <w:rPr>
          <w:sz w:val="28"/>
          <w:szCs w:val="28"/>
        </w:rPr>
        <w:t xml:space="preserve"> привести в соответствие с нормами, предусмотренными «Положением об оплате труда работников муниципальных образовательных учреждений города Лыткарино Московской области».</w:t>
      </w:r>
    </w:p>
    <w:p w14:paraId="36B87876" w14:textId="77777777" w:rsidR="009210D5" w:rsidRPr="009210D5" w:rsidRDefault="009210D5" w:rsidP="002D7EB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10D5">
        <w:rPr>
          <w:rFonts w:eastAsiaTheme="minorHAnsi"/>
          <w:sz w:val="28"/>
          <w:szCs w:val="28"/>
          <w:lang w:eastAsia="en-US"/>
        </w:rPr>
        <w:t xml:space="preserve">Осуществить возврат в доход бюджета городского округа Лыткарино суммы израсходованных не по целевому назначению бюджетных средств в размерах </w:t>
      </w:r>
      <w:r w:rsidRPr="009210D5">
        <w:rPr>
          <w:rFonts w:eastAsiaTheme="minorHAnsi"/>
          <w:bCs/>
          <w:iCs/>
          <w:sz w:val="28"/>
          <w:szCs w:val="28"/>
          <w:lang w:eastAsia="en-US"/>
        </w:rPr>
        <w:t>1 043 071,0</w:t>
      </w:r>
      <w:r w:rsidRPr="009210D5">
        <w:rPr>
          <w:rFonts w:eastAsiaTheme="minorHAnsi"/>
          <w:sz w:val="28"/>
          <w:szCs w:val="28"/>
          <w:lang w:eastAsia="en-US"/>
        </w:rPr>
        <w:t xml:space="preserve"> рублей и 20 000,0 рублей.</w:t>
      </w:r>
    </w:p>
    <w:p w14:paraId="5DF2061B" w14:textId="77777777" w:rsidR="009210D5" w:rsidRPr="009210D5" w:rsidRDefault="009210D5" w:rsidP="002D7EB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210D5">
        <w:rPr>
          <w:rFonts w:eastAsiaTheme="minorHAnsi"/>
          <w:sz w:val="28"/>
          <w:szCs w:val="28"/>
          <w:lang w:eastAsia="en-US"/>
        </w:rPr>
        <w:t>Организовать работу по ведению табеля учета рабочего времени в соответствии с учетной политикой.</w:t>
      </w:r>
    </w:p>
    <w:p w14:paraId="28E11F57" w14:textId="77777777" w:rsidR="009210D5" w:rsidRPr="009210D5" w:rsidRDefault="009210D5" w:rsidP="002D7EB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210D5">
        <w:rPr>
          <w:rFonts w:eastAsiaTheme="minorHAnsi"/>
          <w:sz w:val="28"/>
          <w:szCs w:val="28"/>
          <w:lang w:eastAsia="en-US"/>
        </w:rPr>
        <w:t xml:space="preserve"> Обеспечить соблюдение требований действующего законодательства в части осуществления</w:t>
      </w:r>
      <w:r w:rsidRPr="009210D5">
        <w:rPr>
          <w:sz w:val="28"/>
          <w:szCs w:val="28"/>
        </w:rPr>
        <w:t xml:space="preserve"> </w:t>
      </w:r>
      <w:r w:rsidRPr="009210D5">
        <w:rPr>
          <w:rFonts w:eastAsiaTheme="minorHAnsi"/>
          <w:sz w:val="28"/>
          <w:szCs w:val="28"/>
          <w:lang w:eastAsia="en-US"/>
        </w:rPr>
        <w:t xml:space="preserve">внутреннего финансового контроля в МДОУ – детский сад №24 «Кораблик». </w:t>
      </w:r>
    </w:p>
    <w:p w14:paraId="5F7C04CD" w14:textId="77777777" w:rsidR="009210D5" w:rsidRPr="009210D5" w:rsidRDefault="009210D5" w:rsidP="002D7EB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210D5">
        <w:rPr>
          <w:rFonts w:eastAsiaTheme="minorHAnsi"/>
          <w:sz w:val="28"/>
          <w:szCs w:val="28"/>
          <w:lang w:eastAsia="en-US"/>
        </w:rPr>
        <w:lastRenderedPageBreak/>
        <w:t xml:space="preserve"> Инициировать оформление документов, касающихся совмещения руководителя учреждения, в соответствии с действующим трудовым законодательством.</w:t>
      </w:r>
    </w:p>
    <w:p w14:paraId="33D10F27" w14:textId="77777777" w:rsidR="009210D5" w:rsidRPr="009210D5" w:rsidRDefault="009210D5" w:rsidP="002D7EB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0D5">
        <w:rPr>
          <w:rFonts w:eastAsia="SimSun" w:cs="Calibri"/>
          <w:kern w:val="3"/>
          <w:sz w:val="28"/>
          <w:szCs w:val="28"/>
          <w:lang w:eastAsia="en-US"/>
        </w:rPr>
        <w:t>Принять меры к недопущению нарушений законодательства о контрактной системе при осуществлении закупок для нужд учреждения.</w:t>
      </w:r>
    </w:p>
    <w:p w14:paraId="763F2D79" w14:textId="77777777" w:rsidR="009210D5" w:rsidRPr="009210D5" w:rsidRDefault="009210D5" w:rsidP="002D7EB9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210D5">
        <w:rPr>
          <w:sz w:val="28"/>
          <w:szCs w:val="28"/>
        </w:rPr>
        <w:t xml:space="preserve">Применить меры дисциплинарного характера (замечание, выговор, предупреждение, </w:t>
      </w:r>
      <w:proofErr w:type="spellStart"/>
      <w:r w:rsidRPr="009210D5">
        <w:rPr>
          <w:sz w:val="28"/>
          <w:szCs w:val="28"/>
        </w:rPr>
        <w:t>депремирование</w:t>
      </w:r>
      <w:proofErr w:type="spellEnd"/>
      <w:r w:rsidRPr="009210D5">
        <w:rPr>
          <w:sz w:val="28"/>
          <w:szCs w:val="28"/>
        </w:rPr>
        <w:t>) к должностным лицам, виновным в выявленных нарушениях.</w:t>
      </w:r>
    </w:p>
    <w:p w14:paraId="1B646EB0" w14:textId="1404136E" w:rsidR="008135CA" w:rsidRPr="00053BDF" w:rsidRDefault="009210D5" w:rsidP="002D7EB9">
      <w:pPr>
        <w:spacing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Управлению образования города 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 xml:space="preserve">Лыткарино было рекомендовано </w:t>
      </w:r>
      <w:r w:rsidR="000A2A25">
        <w:rPr>
          <w:rFonts w:eastAsia="Calibri"/>
          <w:b/>
          <w:bCs/>
          <w:sz w:val="28"/>
          <w:szCs w:val="28"/>
          <w:lang w:eastAsia="en-US"/>
        </w:rPr>
        <w:t>в 30</w:t>
      </w:r>
      <w:r w:rsidR="00825C14">
        <w:rPr>
          <w:rFonts w:eastAsia="Calibri"/>
          <w:b/>
          <w:bCs/>
          <w:sz w:val="28"/>
          <w:szCs w:val="28"/>
          <w:lang w:eastAsia="en-US"/>
        </w:rPr>
        <w:t>-ти</w:t>
      </w:r>
      <w:r w:rsidR="000A2A2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A2A25">
        <w:rPr>
          <w:rFonts w:eastAsia="Calibri"/>
          <w:b/>
          <w:bCs/>
          <w:sz w:val="28"/>
          <w:szCs w:val="28"/>
          <w:lang w:eastAsia="en-US"/>
        </w:rPr>
        <w:t>дневный</w:t>
      </w:r>
      <w:proofErr w:type="spellEnd"/>
      <w:r w:rsidR="000A2A25">
        <w:rPr>
          <w:rFonts w:eastAsia="Calibri"/>
          <w:b/>
          <w:bCs/>
          <w:sz w:val="28"/>
          <w:szCs w:val="28"/>
          <w:lang w:eastAsia="en-US"/>
        </w:rPr>
        <w:t xml:space="preserve"> срок 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выполнить следующие требования:</w:t>
      </w:r>
    </w:p>
    <w:p w14:paraId="468AC891" w14:textId="648869B1" w:rsidR="009210D5" w:rsidRPr="009210D5" w:rsidRDefault="009210D5" w:rsidP="002D7EB9">
      <w:pPr>
        <w:pStyle w:val="a3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210D5">
        <w:rPr>
          <w:sz w:val="28"/>
          <w:szCs w:val="28"/>
        </w:rPr>
        <w:t>Внесение изменений в объемы финансового обеспечения выполнения муниципального задания производить исключительно при изменении нормативных затрат или объемов муниципального задания.</w:t>
      </w:r>
    </w:p>
    <w:p w14:paraId="553D2C7B" w14:textId="77777777" w:rsidR="009210D5" w:rsidRPr="009210D5" w:rsidRDefault="009210D5" w:rsidP="002D7EB9">
      <w:pPr>
        <w:pStyle w:val="a3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10D5">
        <w:rPr>
          <w:rFonts w:eastAsiaTheme="minorHAnsi"/>
          <w:sz w:val="28"/>
          <w:szCs w:val="28"/>
          <w:lang w:eastAsia="en-US"/>
        </w:rPr>
        <w:t>Коэффициенты выравнивания объемов субсидии на финансовое обеспечение выполнения муниципального задания применять при наличии разработанного и утвержденного Порядка расчета коэффициентов выравнивания.</w:t>
      </w:r>
    </w:p>
    <w:p w14:paraId="26E0414D" w14:textId="77777777" w:rsidR="009210D5" w:rsidRPr="009210D5" w:rsidRDefault="009210D5" w:rsidP="002D7EB9">
      <w:pPr>
        <w:pStyle w:val="a3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10D5">
        <w:rPr>
          <w:rFonts w:eastAsiaTheme="minorHAnsi"/>
          <w:sz w:val="28"/>
          <w:szCs w:val="28"/>
          <w:lang w:eastAsia="en-US"/>
        </w:rPr>
        <w:t>График перечисления субсидии на финансовое обеспечение выполнения муниципального задания формировать в суммах перечисления, не превышающих 25% годового размера субсидии ежеквартально, нарастающим итогом.</w:t>
      </w:r>
    </w:p>
    <w:p w14:paraId="76F71267" w14:textId="614F3B91" w:rsidR="00F11764" w:rsidRPr="009210D5" w:rsidRDefault="009210D5" w:rsidP="002D7EB9">
      <w:pPr>
        <w:pStyle w:val="a3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10D5">
        <w:rPr>
          <w:rFonts w:eastAsiaTheme="minorHAnsi"/>
          <w:sz w:val="28"/>
          <w:szCs w:val="28"/>
          <w:lang w:eastAsia="en-US"/>
        </w:rPr>
        <w:t xml:space="preserve">Применить меры дисциплинарного характера (замечание, выговор, предупреждение, </w:t>
      </w:r>
      <w:proofErr w:type="spellStart"/>
      <w:r w:rsidRPr="009210D5">
        <w:rPr>
          <w:rFonts w:eastAsiaTheme="minorHAnsi"/>
          <w:sz w:val="28"/>
          <w:szCs w:val="28"/>
          <w:lang w:eastAsia="en-US"/>
        </w:rPr>
        <w:t>депремирование</w:t>
      </w:r>
      <w:proofErr w:type="spellEnd"/>
      <w:r w:rsidRPr="009210D5">
        <w:rPr>
          <w:sz w:val="28"/>
          <w:szCs w:val="28"/>
        </w:rPr>
        <w:t>) к должностным лицам, виновным в выявленных нарушениях.</w:t>
      </w:r>
    </w:p>
    <w:p w14:paraId="7F89E9A8" w14:textId="77777777"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825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664EC3"/>
    <w:rsid w:val="006839C0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F68BE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F11764"/>
    <w:rsid w:val="00F4090E"/>
    <w:rsid w:val="00F41127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C284-2D91-44A4-99B4-70E94E4B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2020-11-25T07:00:00Z</cp:lastPrinted>
  <dcterms:created xsi:type="dcterms:W3CDTF">2022-01-19T13:29:00Z</dcterms:created>
  <dcterms:modified xsi:type="dcterms:W3CDTF">2022-01-19T13:50:00Z</dcterms:modified>
</cp:coreProperties>
</file>