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F2EF8" w:rsidRDefault="007F2EF8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6243D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  <w:r w:rsidR="00F6243D">
        <w:rPr>
          <w:b/>
          <w:sz w:val="28"/>
          <w:szCs w:val="28"/>
        </w:rPr>
        <w:t xml:space="preserve"> проекта</w:t>
      </w:r>
    </w:p>
    <w:p w:rsidR="007F2EF8" w:rsidRPr="007F2EF8" w:rsidRDefault="007F2EF8" w:rsidP="007F2EF8">
      <w:pPr>
        <w:spacing w:line="276" w:lineRule="auto"/>
        <w:jc w:val="center"/>
        <w:rPr>
          <w:b/>
          <w:sz w:val="28"/>
          <w:szCs w:val="28"/>
        </w:rPr>
      </w:pPr>
      <w:r w:rsidRPr="007F2EF8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7F2EF8" w:rsidP="007F2EF8">
      <w:pPr>
        <w:spacing w:line="276" w:lineRule="auto"/>
        <w:jc w:val="center"/>
        <w:rPr>
          <w:b/>
          <w:sz w:val="28"/>
          <w:szCs w:val="28"/>
        </w:rPr>
      </w:pPr>
      <w:r w:rsidRPr="007F2EF8">
        <w:rPr>
          <w:b/>
          <w:sz w:val="28"/>
          <w:szCs w:val="28"/>
        </w:rPr>
        <w:t>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I, II кварталы 2023 года»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24D91">
        <w:rPr>
          <w:sz w:val="28"/>
          <w:szCs w:val="28"/>
        </w:rPr>
        <w:t>0</w:t>
      </w:r>
      <w:r w:rsidR="007F2EF8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F6243D">
      <w:pPr>
        <w:spacing w:line="276" w:lineRule="auto"/>
        <w:ind w:firstLine="709"/>
        <w:jc w:val="both"/>
        <w:rPr>
          <w:sz w:val="28"/>
          <w:szCs w:val="28"/>
        </w:rPr>
      </w:pPr>
    </w:p>
    <w:p w:rsidR="007F2EF8" w:rsidRPr="007F2EF8" w:rsidRDefault="007F2EF8" w:rsidP="007F2EF8">
      <w:pPr>
        <w:spacing w:line="276" w:lineRule="auto"/>
        <w:ind w:firstLine="709"/>
        <w:jc w:val="both"/>
        <w:rPr>
          <w:sz w:val="28"/>
          <w:szCs w:val="28"/>
        </w:rPr>
      </w:pPr>
      <w:r w:rsidRPr="007F2EF8">
        <w:rPr>
          <w:sz w:val="28"/>
          <w:szCs w:val="28"/>
        </w:rPr>
        <w:t>Проект решения Совета депутатов городского округа Лыткарино «Об 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I, II кварталы 2023 года» не противоречит требованиям действующего законодательства.</w:t>
      </w:r>
    </w:p>
    <w:p w:rsidR="00C24DE5" w:rsidRDefault="007F2EF8" w:rsidP="007F2EF8">
      <w:pPr>
        <w:spacing w:line="276" w:lineRule="auto"/>
        <w:ind w:firstLine="709"/>
        <w:jc w:val="both"/>
        <w:rPr>
          <w:sz w:val="28"/>
          <w:szCs w:val="28"/>
        </w:rPr>
      </w:pPr>
      <w:r w:rsidRPr="007F2EF8">
        <w:rPr>
          <w:sz w:val="28"/>
          <w:szCs w:val="28"/>
        </w:rPr>
        <w:t xml:space="preserve">Предлагаемое к утверждению решение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I, II кварталы 2023 года» (далее – Решение) соответствует требованиям Закона Московской области от 22.12.2017 </w:t>
      </w:r>
      <w:r w:rsidRPr="007F2EF8">
        <w:rPr>
          <w:sz w:val="28"/>
          <w:szCs w:val="28"/>
        </w:rPr>
        <w:br/>
        <w:t>№ 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распоряжения Комитета по ценам и тарифам Московской области от 28.12.2022 № 283-Р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I, II кварталы 2023 года», Устава городского округа Лыткарино</w:t>
      </w:r>
      <w:r>
        <w:rPr>
          <w:sz w:val="28"/>
          <w:szCs w:val="28"/>
        </w:rPr>
        <w:t>.</w:t>
      </w:r>
      <w:bookmarkStart w:id="0" w:name="_GoBack"/>
      <w:bookmarkEnd w:id="0"/>
    </w:p>
    <w:p w:rsidR="00136AFE" w:rsidRDefault="00220472" w:rsidP="00C24D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7F2EF8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F6243D">
        <w:rPr>
          <w:sz w:val="28"/>
          <w:szCs w:val="28"/>
        </w:rPr>
        <w:t>0</w:t>
      </w:r>
      <w:r w:rsidR="007F2EF8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067C3B">
        <w:rPr>
          <w:sz w:val="28"/>
          <w:szCs w:val="28"/>
        </w:rPr>
        <w:t>0</w:t>
      </w:r>
      <w:r w:rsidR="00F6243D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  <w:r w:rsidR="00623C51">
        <w:rPr>
          <w:sz w:val="28"/>
          <w:szCs w:val="28"/>
        </w:rPr>
        <w:t>.</w:t>
      </w:r>
    </w:p>
    <w:sectPr w:rsidR="00136AFE" w:rsidSect="00C24DE5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24D91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F2EF8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D7977"/>
    <w:rsid w:val="009F0449"/>
    <w:rsid w:val="009F68BE"/>
    <w:rsid w:val="00A4061C"/>
    <w:rsid w:val="00A47F11"/>
    <w:rsid w:val="00A71EC7"/>
    <w:rsid w:val="00A72D55"/>
    <w:rsid w:val="00A8484B"/>
    <w:rsid w:val="00A86479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24DE5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6243D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4D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37C5-2333-40F5-B78B-C5518AD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2023-02-01T11:17:00Z</cp:lastPrinted>
  <dcterms:created xsi:type="dcterms:W3CDTF">2021-04-23T06:43:00Z</dcterms:created>
  <dcterms:modified xsi:type="dcterms:W3CDTF">2023-02-07T12:40:00Z</dcterms:modified>
</cp:coreProperties>
</file>