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AC7B45" w:rsidRPr="004F0E7E" w:rsidRDefault="00483F1A" w:rsidP="001D3E8D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</w:t>
      </w:r>
      <w:r w:rsidR="001D3E8D" w:rsidRPr="001D3E8D">
        <w:rPr>
          <w:b/>
          <w:sz w:val="28"/>
          <w:szCs w:val="28"/>
        </w:rPr>
        <w:t>решения Совета депутатов городского округа Лыткарино «О внесении изменений в Положение о земельном налоге на территории муниципального образования «Городской округ Лыткарино Московской области»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1D3E8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52079">
        <w:rPr>
          <w:sz w:val="28"/>
          <w:szCs w:val="28"/>
        </w:rPr>
        <w:t>8</w:t>
      </w:r>
      <w:r w:rsidR="00EA50AF">
        <w:rPr>
          <w:sz w:val="28"/>
          <w:szCs w:val="28"/>
        </w:rPr>
        <w:t>.09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694AB5" w:rsidRDefault="001D3E8D" w:rsidP="00852079">
      <w:pPr>
        <w:spacing w:line="276" w:lineRule="auto"/>
        <w:ind w:firstLine="708"/>
        <w:jc w:val="both"/>
        <w:rPr>
          <w:sz w:val="28"/>
          <w:szCs w:val="28"/>
        </w:rPr>
      </w:pPr>
      <w:r w:rsidRPr="001D3E8D">
        <w:rPr>
          <w:sz w:val="28"/>
          <w:szCs w:val="28"/>
        </w:rPr>
        <w:t>Проект решения Совета депутатов городского округа Лыткарино «О внесении изменений в Положение о земельном налоге на территории муниципального образования «Городской округ Лыткарино Московской области» и предлагаемые в нем изменения в Положение о земельном налоге  не противоречат требованиям законодательства</w:t>
      </w:r>
      <w:r w:rsidR="00852079">
        <w:rPr>
          <w:sz w:val="28"/>
          <w:szCs w:val="28"/>
        </w:rPr>
        <w:t>.</w:t>
      </w: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EA50AF">
        <w:rPr>
          <w:sz w:val="28"/>
          <w:szCs w:val="28"/>
        </w:rPr>
        <w:t xml:space="preserve">готовлено заключение </w:t>
      </w:r>
      <w:r w:rsidR="001D3E8D">
        <w:rPr>
          <w:sz w:val="28"/>
          <w:szCs w:val="28"/>
        </w:rPr>
        <w:t xml:space="preserve">    </w:t>
      </w:r>
      <w:bookmarkStart w:id="0" w:name="_GoBack"/>
      <w:bookmarkEnd w:id="0"/>
      <w:r w:rsidR="00EA50AF">
        <w:rPr>
          <w:sz w:val="28"/>
          <w:szCs w:val="28"/>
        </w:rPr>
        <w:t>№</w:t>
      </w:r>
      <w:r w:rsidR="00852079">
        <w:rPr>
          <w:sz w:val="28"/>
          <w:szCs w:val="28"/>
        </w:rPr>
        <w:t xml:space="preserve"> 8</w:t>
      </w:r>
      <w:r w:rsidR="001D3E8D">
        <w:rPr>
          <w:sz w:val="28"/>
          <w:szCs w:val="28"/>
        </w:rPr>
        <w:t>1</w:t>
      </w:r>
      <w:r w:rsidR="00361670">
        <w:rPr>
          <w:sz w:val="28"/>
          <w:szCs w:val="28"/>
        </w:rPr>
        <w:t xml:space="preserve"> от </w:t>
      </w:r>
      <w:r w:rsidR="001D3E8D">
        <w:rPr>
          <w:sz w:val="28"/>
          <w:szCs w:val="28"/>
        </w:rPr>
        <w:t>26</w:t>
      </w:r>
      <w:r w:rsidR="00E41023">
        <w:rPr>
          <w:sz w:val="28"/>
          <w:szCs w:val="28"/>
        </w:rPr>
        <w:t>.09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92B7B"/>
    <w:rsid w:val="000E153B"/>
    <w:rsid w:val="001D3E8D"/>
    <w:rsid w:val="00271870"/>
    <w:rsid w:val="00325281"/>
    <w:rsid w:val="00361670"/>
    <w:rsid w:val="00371705"/>
    <w:rsid w:val="003B4200"/>
    <w:rsid w:val="00483F1A"/>
    <w:rsid w:val="004F0E7E"/>
    <w:rsid w:val="00544A9C"/>
    <w:rsid w:val="00644E47"/>
    <w:rsid w:val="00694AB5"/>
    <w:rsid w:val="007B7470"/>
    <w:rsid w:val="00846B13"/>
    <w:rsid w:val="00852079"/>
    <w:rsid w:val="009407F8"/>
    <w:rsid w:val="00A37727"/>
    <w:rsid w:val="00AC7B45"/>
    <w:rsid w:val="00B14D26"/>
    <w:rsid w:val="00BD5598"/>
    <w:rsid w:val="00C838BF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2023-09-28T14:54:00Z</cp:lastPrinted>
  <dcterms:created xsi:type="dcterms:W3CDTF">2023-07-03T09:55:00Z</dcterms:created>
  <dcterms:modified xsi:type="dcterms:W3CDTF">2023-09-28T15:02:00Z</dcterms:modified>
</cp:coreProperties>
</file>