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7B" w:rsidRPr="0023617B" w:rsidRDefault="0023617B" w:rsidP="0023617B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 w:rsidRPr="0023617B">
        <w:rPr>
          <w:b/>
          <w:bCs/>
          <w:sz w:val="28"/>
          <w:szCs w:val="28"/>
        </w:rPr>
        <w:t>Информация</w:t>
      </w:r>
    </w:p>
    <w:p w:rsidR="0023617B" w:rsidRPr="0023617B" w:rsidRDefault="0023617B" w:rsidP="0023617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3617B">
        <w:rPr>
          <w:rFonts w:eastAsia="Calibri"/>
          <w:sz w:val="28"/>
          <w:szCs w:val="28"/>
          <w:lang w:eastAsia="en-US"/>
        </w:rPr>
        <w:t xml:space="preserve">о вынесенных Представлениях по итогам проведения контрольного мероприятия </w:t>
      </w:r>
      <w:r w:rsidRPr="0023617B">
        <w:rPr>
          <w:rFonts w:ascii="Times New Roman CYR" w:hAnsi="Times New Roman CYR" w:cs="Times New Roman CYR"/>
          <w:sz w:val="28"/>
          <w:szCs w:val="28"/>
        </w:rPr>
        <w:t>«Проверка целевого и эффективного использования средств бюджета г.о. Лыткарино, направленных в 2021-2022 годах в виде субсидии на финансовое обеспечение выполнения муниципального задания и иные цели муниципальному образовательному учреждению дополнительного образования детей «Детская музыкальная школа» в рамках реализации отдельных мероприятий муниципальной программы г.о. Лыткарино «Культура» и иных муниципальных программ (с элементами аудита в</w:t>
      </w:r>
      <w:proofErr w:type="gramEnd"/>
      <w:r w:rsidRPr="0023617B">
        <w:rPr>
          <w:rFonts w:ascii="Times New Roman CYR" w:hAnsi="Times New Roman CYR" w:cs="Times New Roman CYR"/>
          <w:sz w:val="28"/>
          <w:szCs w:val="28"/>
        </w:rPr>
        <w:t xml:space="preserve"> сфере закупок)»</w:t>
      </w:r>
    </w:p>
    <w:p w:rsidR="0023617B" w:rsidRPr="0023617B" w:rsidRDefault="0023617B" w:rsidP="0023617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3617B" w:rsidRPr="0023617B" w:rsidRDefault="0023617B" w:rsidP="0023617B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23617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03.</w:t>
      </w:r>
      <w:r w:rsidRPr="00F870C0">
        <w:rPr>
          <w:rFonts w:eastAsia="Calibri"/>
          <w:sz w:val="28"/>
          <w:szCs w:val="28"/>
          <w:lang w:eastAsia="en-US"/>
        </w:rPr>
        <w:t>11</w:t>
      </w:r>
      <w:r w:rsidRPr="0023617B">
        <w:rPr>
          <w:rFonts w:eastAsia="Calibri"/>
          <w:sz w:val="28"/>
          <w:szCs w:val="28"/>
          <w:lang w:eastAsia="en-US"/>
        </w:rPr>
        <w:t>.2023</w:t>
      </w:r>
    </w:p>
    <w:p w:rsidR="0023617B" w:rsidRPr="0023617B" w:rsidRDefault="0023617B" w:rsidP="0023617B">
      <w:pPr>
        <w:spacing w:line="276" w:lineRule="auto"/>
        <w:jc w:val="right"/>
        <w:rPr>
          <w:rFonts w:eastAsia="Calibri"/>
          <w:sz w:val="28"/>
          <w:szCs w:val="28"/>
          <w:highlight w:val="yellow"/>
          <w:lang w:eastAsia="en-US"/>
        </w:rPr>
      </w:pPr>
    </w:p>
    <w:p w:rsidR="0023617B" w:rsidRPr="0023617B" w:rsidRDefault="0023617B" w:rsidP="0023617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617B">
        <w:rPr>
          <w:rFonts w:eastAsia="Calibri"/>
          <w:sz w:val="28"/>
          <w:szCs w:val="28"/>
          <w:lang w:eastAsia="en-US"/>
        </w:rPr>
        <w:t>В целях устранения выявленных</w:t>
      </w:r>
      <w:r w:rsidRPr="0023617B">
        <w:t xml:space="preserve"> </w:t>
      </w:r>
      <w:r w:rsidRPr="0023617B">
        <w:rPr>
          <w:rFonts w:eastAsia="Calibri"/>
          <w:sz w:val="28"/>
          <w:szCs w:val="28"/>
          <w:lang w:eastAsia="en-US"/>
        </w:rPr>
        <w:t>нарушений Контрольно-счетной палатой городского округа Лыткарино было направлено 2 Представления:</w:t>
      </w:r>
    </w:p>
    <w:p w:rsidR="0023617B" w:rsidRPr="0023617B" w:rsidRDefault="0023617B" w:rsidP="0023617B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3617B">
        <w:rPr>
          <w:rFonts w:eastAsia="Calibri"/>
          <w:sz w:val="28"/>
          <w:szCs w:val="28"/>
          <w:lang w:eastAsia="en-US"/>
        </w:rPr>
        <w:t xml:space="preserve">в адрес директора муниципального </w:t>
      </w:r>
      <w:r w:rsidRPr="0023617B">
        <w:rPr>
          <w:rFonts w:eastAsia="Calibri"/>
          <w:bCs/>
          <w:iCs/>
          <w:sz w:val="28"/>
          <w:szCs w:val="28"/>
          <w:lang w:eastAsia="en-US"/>
        </w:rPr>
        <w:t>образовательного учреждения дополнительного образования детей «Детская музыкальная школа»</w:t>
      </w:r>
      <w:r w:rsidRPr="0023617B">
        <w:rPr>
          <w:rFonts w:eastAsia="Calibri"/>
          <w:sz w:val="28"/>
          <w:szCs w:val="28"/>
          <w:lang w:eastAsia="en-US"/>
        </w:rPr>
        <w:t xml:space="preserve"> – Представление от 03.10.2023 №9;</w:t>
      </w:r>
    </w:p>
    <w:p w:rsidR="0023617B" w:rsidRPr="0023617B" w:rsidRDefault="00A74831" w:rsidP="0023617B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заместителю </w:t>
      </w:r>
      <w:r w:rsidR="00F870C0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лавы</w:t>
      </w:r>
      <w:r w:rsidR="0023617B" w:rsidRPr="0023617B">
        <w:rPr>
          <w:rFonts w:eastAsia="Calibri"/>
          <w:sz w:val="28"/>
          <w:szCs w:val="28"/>
          <w:lang w:eastAsia="en-US"/>
        </w:rPr>
        <w:t xml:space="preserve"> г.о. Лыткарино –</w:t>
      </w:r>
      <w:r>
        <w:rPr>
          <w:rFonts w:eastAsia="Calibri"/>
          <w:sz w:val="28"/>
          <w:szCs w:val="28"/>
          <w:lang w:eastAsia="en-US"/>
        </w:rPr>
        <w:t xml:space="preserve"> Представление от 04.10.2023 №8</w:t>
      </w:r>
      <w:bookmarkStart w:id="0" w:name="_GoBack"/>
      <w:bookmarkEnd w:id="0"/>
      <w:r w:rsidR="0023617B" w:rsidRPr="0023617B">
        <w:rPr>
          <w:rFonts w:eastAsia="Calibri"/>
          <w:sz w:val="28"/>
          <w:szCs w:val="28"/>
          <w:lang w:eastAsia="en-US"/>
        </w:rPr>
        <w:t>.</w:t>
      </w:r>
    </w:p>
    <w:p w:rsidR="0023617B" w:rsidRPr="0023617B" w:rsidRDefault="0023617B" w:rsidP="0023617B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23617B">
        <w:rPr>
          <w:b/>
          <w:sz w:val="28"/>
          <w:szCs w:val="28"/>
        </w:rPr>
        <w:t>МОУ ДОД «ДМШ»</w:t>
      </w:r>
      <w:r w:rsidRPr="0023617B">
        <w:rPr>
          <w:sz w:val="28"/>
          <w:szCs w:val="28"/>
        </w:rPr>
        <w:t xml:space="preserve"> </w:t>
      </w:r>
      <w:r w:rsidRPr="0023617B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в 30-ти </w:t>
      </w:r>
      <w:proofErr w:type="spellStart"/>
      <w:r w:rsidRPr="0023617B">
        <w:rPr>
          <w:rFonts w:eastAsia="SimSun"/>
          <w:b/>
          <w:kern w:val="3"/>
          <w:sz w:val="28"/>
          <w:szCs w:val="28"/>
          <w:lang w:eastAsia="en-US"/>
        </w:rPr>
        <w:t>дневный</w:t>
      </w:r>
      <w:proofErr w:type="spellEnd"/>
      <w:r w:rsidRPr="0023617B">
        <w:rPr>
          <w:rFonts w:eastAsia="SimSun"/>
          <w:b/>
          <w:kern w:val="3"/>
          <w:sz w:val="28"/>
          <w:szCs w:val="28"/>
          <w:lang w:eastAsia="en-US"/>
        </w:rPr>
        <w:t xml:space="preserve"> срок </w:t>
      </w:r>
      <w:proofErr w:type="gramStart"/>
      <w:r w:rsidRPr="0023617B">
        <w:rPr>
          <w:rFonts w:eastAsia="SimSun"/>
          <w:b/>
          <w:kern w:val="3"/>
          <w:sz w:val="28"/>
          <w:szCs w:val="28"/>
          <w:lang w:eastAsia="en-US"/>
        </w:rPr>
        <w:t>выполнить</w:t>
      </w:r>
      <w:proofErr w:type="gramEnd"/>
      <w:r w:rsidRPr="0023617B">
        <w:rPr>
          <w:rFonts w:eastAsia="SimSun"/>
          <w:b/>
          <w:kern w:val="3"/>
          <w:sz w:val="28"/>
          <w:szCs w:val="28"/>
          <w:lang w:eastAsia="en-US"/>
        </w:rPr>
        <w:t xml:space="preserve"> следующие требования:</w:t>
      </w:r>
    </w:p>
    <w:p w:rsidR="00652534" w:rsidRDefault="00C466DF" w:rsidP="00C466D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" w:name="_Hlk147229823"/>
      <w:r w:rsidRPr="00C466DF">
        <w:rPr>
          <w:rFonts w:eastAsiaTheme="minorHAnsi"/>
          <w:sz w:val="28"/>
          <w:szCs w:val="28"/>
          <w:lang w:eastAsia="en-US"/>
        </w:rPr>
        <w:t>Осуществить возврат в доход бюджета городского округа Лыткарино сумму израсходованных не по целево</w:t>
      </w:r>
      <w:r w:rsidR="00652534">
        <w:rPr>
          <w:rFonts w:eastAsiaTheme="minorHAnsi"/>
          <w:sz w:val="28"/>
          <w:szCs w:val="28"/>
          <w:lang w:eastAsia="en-US"/>
        </w:rPr>
        <w:t>му назначению бюджетных средств:</w:t>
      </w:r>
    </w:p>
    <w:p w:rsidR="00C466DF" w:rsidRPr="00652534" w:rsidRDefault="00C466DF" w:rsidP="00652534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106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52534">
        <w:rPr>
          <w:rFonts w:eastAsiaTheme="minorHAnsi"/>
          <w:sz w:val="28"/>
          <w:szCs w:val="28"/>
          <w:lang w:eastAsia="en-US"/>
        </w:rPr>
        <w:t>выделенных</w:t>
      </w:r>
      <w:proofErr w:type="gramEnd"/>
      <w:r w:rsidRPr="00652534">
        <w:rPr>
          <w:rFonts w:eastAsiaTheme="minorHAnsi"/>
          <w:sz w:val="28"/>
          <w:szCs w:val="28"/>
          <w:lang w:eastAsia="en-US"/>
        </w:rPr>
        <w:t xml:space="preserve"> на выполнение муниципального задания, в размере </w:t>
      </w:r>
      <w:r w:rsidR="00652534" w:rsidRPr="00652534">
        <w:rPr>
          <w:rFonts w:eastAsiaTheme="minorHAnsi"/>
          <w:bCs/>
          <w:iCs/>
          <w:sz w:val="28"/>
          <w:szCs w:val="28"/>
          <w:lang w:eastAsia="en-US"/>
        </w:rPr>
        <w:t>77 503,3 рублей</w:t>
      </w:r>
      <w:r w:rsidR="00652534" w:rsidRPr="00652534">
        <w:rPr>
          <w:rFonts w:eastAsiaTheme="minorHAnsi"/>
          <w:sz w:val="28"/>
          <w:szCs w:val="28"/>
          <w:lang w:eastAsia="en-US"/>
        </w:rPr>
        <w:t>;</w:t>
      </w:r>
    </w:p>
    <w:bookmarkEnd w:id="1"/>
    <w:p w:rsidR="00C466DF" w:rsidRPr="00652534" w:rsidRDefault="00C466DF" w:rsidP="00652534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1069"/>
        <w:jc w:val="both"/>
        <w:rPr>
          <w:rFonts w:eastAsiaTheme="minorHAnsi"/>
          <w:sz w:val="28"/>
          <w:szCs w:val="28"/>
          <w:lang w:eastAsia="en-US"/>
        </w:rPr>
      </w:pPr>
      <w:r w:rsidRPr="00652534">
        <w:rPr>
          <w:rFonts w:eastAsiaTheme="minorHAnsi"/>
          <w:sz w:val="28"/>
          <w:szCs w:val="28"/>
          <w:lang w:eastAsia="en-US"/>
        </w:rPr>
        <w:t xml:space="preserve">произведенных на выплаты физическим лицам, не </w:t>
      </w:r>
      <w:proofErr w:type="gramStart"/>
      <w:r w:rsidRPr="00652534">
        <w:rPr>
          <w:rFonts w:eastAsiaTheme="minorHAnsi"/>
          <w:sz w:val="28"/>
          <w:szCs w:val="28"/>
          <w:lang w:eastAsia="en-US"/>
        </w:rPr>
        <w:t>состоявшими</w:t>
      </w:r>
      <w:proofErr w:type="gramEnd"/>
      <w:r w:rsidRPr="00652534">
        <w:rPr>
          <w:rFonts w:eastAsiaTheme="minorHAnsi"/>
          <w:sz w:val="28"/>
          <w:szCs w:val="28"/>
          <w:lang w:eastAsia="en-US"/>
        </w:rPr>
        <w:t xml:space="preserve"> в трудовых отношениях, в размере 60 500,0 рублей.</w:t>
      </w:r>
    </w:p>
    <w:p w:rsidR="00652534" w:rsidRDefault="00C466DF" w:rsidP="00C466D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2" w:name="_Hlk147230176"/>
      <w:r w:rsidRPr="00C466DF">
        <w:rPr>
          <w:rFonts w:eastAsiaTheme="minorHAnsi"/>
          <w:sz w:val="28"/>
          <w:szCs w:val="28"/>
          <w:lang w:eastAsia="en-US"/>
        </w:rPr>
        <w:t xml:space="preserve">Осуществить возврат в доход бюджета городского округа Лыткарино сумму ущерба, причиненного </w:t>
      </w:r>
      <w:proofErr w:type="gramStart"/>
      <w:r w:rsidRPr="00C466DF">
        <w:rPr>
          <w:rFonts w:eastAsiaTheme="minorHAnsi"/>
          <w:sz w:val="28"/>
          <w:szCs w:val="28"/>
          <w:lang w:eastAsia="en-US"/>
        </w:rPr>
        <w:t>вследствие</w:t>
      </w:r>
      <w:proofErr w:type="gramEnd"/>
      <w:r w:rsidR="00652534">
        <w:rPr>
          <w:rFonts w:eastAsiaTheme="minorHAnsi"/>
          <w:sz w:val="28"/>
          <w:szCs w:val="28"/>
          <w:lang w:eastAsia="en-US"/>
        </w:rPr>
        <w:t>:</w:t>
      </w:r>
    </w:p>
    <w:p w:rsidR="00C466DF" w:rsidRPr="00652534" w:rsidRDefault="00C466DF" w:rsidP="00652534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0" w:firstLine="1069"/>
        <w:jc w:val="both"/>
        <w:rPr>
          <w:rFonts w:eastAsiaTheme="minorHAnsi"/>
          <w:sz w:val="28"/>
          <w:szCs w:val="28"/>
          <w:lang w:eastAsia="en-US"/>
        </w:rPr>
      </w:pPr>
      <w:r w:rsidRPr="00652534">
        <w:rPr>
          <w:rFonts w:eastAsiaTheme="minorHAnsi"/>
          <w:sz w:val="28"/>
          <w:szCs w:val="28"/>
          <w:lang w:eastAsia="en-US"/>
        </w:rPr>
        <w:t>необоснованно израсходованных бюджетных средств на оплату труда главного бухгалтера, в размере 245 290,5 рублей</w:t>
      </w:r>
      <w:bookmarkEnd w:id="2"/>
      <w:r w:rsidR="00652534" w:rsidRPr="00652534">
        <w:rPr>
          <w:rFonts w:eastAsiaTheme="minorHAnsi"/>
          <w:sz w:val="28"/>
          <w:szCs w:val="28"/>
          <w:lang w:eastAsia="en-US"/>
        </w:rPr>
        <w:t>;</w:t>
      </w:r>
    </w:p>
    <w:p w:rsidR="00C466DF" w:rsidRPr="00652534" w:rsidRDefault="00C466DF" w:rsidP="00652534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0" w:firstLine="1069"/>
        <w:jc w:val="both"/>
        <w:rPr>
          <w:rFonts w:eastAsiaTheme="minorHAnsi"/>
          <w:sz w:val="28"/>
          <w:szCs w:val="28"/>
          <w:lang w:eastAsia="en-US"/>
        </w:rPr>
      </w:pPr>
      <w:r w:rsidRPr="00652534">
        <w:rPr>
          <w:rFonts w:eastAsiaTheme="minorHAnsi"/>
          <w:sz w:val="28"/>
          <w:szCs w:val="28"/>
          <w:lang w:eastAsia="en-US"/>
        </w:rPr>
        <w:t>превышения фактических расходов над объемами оказанных услуг по гражданско-правовым договорам, в размере 47 938,0 рублей.</w:t>
      </w:r>
    </w:p>
    <w:p w:rsidR="00C466DF" w:rsidRPr="00C466DF" w:rsidRDefault="00C466DF" w:rsidP="00C466D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466DF">
        <w:rPr>
          <w:rFonts w:eastAsiaTheme="minorHAnsi"/>
          <w:sz w:val="28"/>
          <w:szCs w:val="28"/>
          <w:lang w:eastAsia="en-US"/>
        </w:rPr>
        <w:t>Инициировать устранение разночтений пункта п.8.1. Устава учреждения и п.16.2. Порядка №48-п в части установления полномочий по утверждению плана ФХД учреждения.</w:t>
      </w:r>
    </w:p>
    <w:p w:rsidR="00C466DF" w:rsidRPr="00C466DF" w:rsidRDefault="00C466DF" w:rsidP="00C466D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466DF">
        <w:rPr>
          <w:sz w:val="28"/>
          <w:szCs w:val="28"/>
        </w:rPr>
        <w:t xml:space="preserve">Размер тарифной ставки (оклада) заработной платы по должности «Ведущий </w:t>
      </w:r>
      <w:proofErr w:type="spellStart"/>
      <w:r w:rsidRPr="00C466DF">
        <w:rPr>
          <w:sz w:val="28"/>
          <w:szCs w:val="28"/>
        </w:rPr>
        <w:t>документовед</w:t>
      </w:r>
      <w:proofErr w:type="spellEnd"/>
      <w:r w:rsidRPr="00C466DF">
        <w:rPr>
          <w:sz w:val="28"/>
          <w:szCs w:val="28"/>
        </w:rPr>
        <w:t>», установленный в штатном расписании, привести в соответствие с размером должностного оклада, установленного в приложении №3 к Положению об оплате труда №325-п.</w:t>
      </w:r>
    </w:p>
    <w:p w:rsidR="00C466DF" w:rsidRPr="00C466DF" w:rsidRDefault="00C466DF" w:rsidP="00C466DF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466DF">
        <w:rPr>
          <w:sz w:val="28"/>
          <w:szCs w:val="28"/>
        </w:rPr>
        <w:lastRenderedPageBreak/>
        <w:t>Провести проверки по каждому из выявленных фактов нарушений, в части:</w:t>
      </w:r>
    </w:p>
    <w:p w:rsidR="00C466DF" w:rsidRPr="00C466DF" w:rsidRDefault="00C466DF" w:rsidP="00C466D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466DF">
        <w:rPr>
          <w:sz w:val="28"/>
          <w:szCs w:val="28"/>
        </w:rPr>
        <w:t xml:space="preserve">исполнения порядка составления и утверждения плана финансово-хозяйственной деятельности муниципальных бюджетных и автономных учреждений городского округа Лыткарино; </w:t>
      </w:r>
    </w:p>
    <w:p w:rsidR="00C466DF" w:rsidRPr="00C466DF" w:rsidRDefault="00C466DF" w:rsidP="00C466D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466DF">
        <w:rPr>
          <w:sz w:val="28"/>
          <w:szCs w:val="28"/>
        </w:rPr>
        <w:t>законодательства в сфере закупок;</w:t>
      </w:r>
    </w:p>
    <w:p w:rsidR="00C466DF" w:rsidRPr="00C466DF" w:rsidRDefault="00C466DF" w:rsidP="00C466D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466DF">
        <w:rPr>
          <w:sz w:val="28"/>
          <w:szCs w:val="28"/>
        </w:rPr>
        <w:t>представления недостоверных отчетных данных о выполнении муниципальных заданий;</w:t>
      </w:r>
    </w:p>
    <w:p w:rsidR="00C466DF" w:rsidRPr="00C466DF" w:rsidRDefault="00C466DF" w:rsidP="00F870C0">
      <w:pPr>
        <w:tabs>
          <w:tab w:val="left" w:pos="1134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466DF">
        <w:rPr>
          <w:sz w:val="28"/>
          <w:szCs w:val="28"/>
        </w:rPr>
        <w:t xml:space="preserve">по </w:t>
      </w:r>
      <w:proofErr w:type="gramStart"/>
      <w:r w:rsidRPr="00C466DF">
        <w:rPr>
          <w:sz w:val="28"/>
          <w:szCs w:val="28"/>
        </w:rPr>
        <w:t>результатам</w:t>
      </w:r>
      <w:proofErr w:type="gramEnd"/>
      <w:r w:rsidRPr="00C466DF">
        <w:rPr>
          <w:sz w:val="28"/>
          <w:szCs w:val="28"/>
        </w:rPr>
        <w:t xml:space="preserve"> которых рассмотреть вопрос о привлечении к ответственности должностных лиц МОУ ДОД «ДМШ», допустивших указанные нарушения. </w:t>
      </w:r>
    </w:p>
    <w:p w:rsidR="00C466DF" w:rsidRPr="00C466DF" w:rsidRDefault="00C466DF" w:rsidP="0023617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617B" w:rsidRPr="00C466DF" w:rsidRDefault="0023617B" w:rsidP="0023617B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466DF">
        <w:rPr>
          <w:rFonts w:eastAsia="Calibri"/>
          <w:b/>
          <w:bCs/>
          <w:sz w:val="28"/>
          <w:szCs w:val="28"/>
          <w:lang w:eastAsia="en-US"/>
        </w:rPr>
        <w:t xml:space="preserve">Администрации г.о Лыткарино было рекомендовано в 30-ти </w:t>
      </w:r>
      <w:proofErr w:type="spellStart"/>
      <w:r w:rsidRPr="00C466DF">
        <w:rPr>
          <w:rFonts w:eastAsia="Calibri"/>
          <w:b/>
          <w:bCs/>
          <w:sz w:val="28"/>
          <w:szCs w:val="28"/>
          <w:lang w:eastAsia="en-US"/>
        </w:rPr>
        <w:t>дневный</w:t>
      </w:r>
      <w:proofErr w:type="spellEnd"/>
      <w:r w:rsidRPr="00C466DF">
        <w:rPr>
          <w:rFonts w:eastAsia="Calibri"/>
          <w:b/>
          <w:bCs/>
          <w:sz w:val="28"/>
          <w:szCs w:val="28"/>
          <w:lang w:eastAsia="en-US"/>
        </w:rPr>
        <w:t xml:space="preserve"> срок </w:t>
      </w:r>
      <w:proofErr w:type="gramStart"/>
      <w:r w:rsidRPr="00C466DF">
        <w:rPr>
          <w:rFonts w:eastAsia="Calibri"/>
          <w:b/>
          <w:bCs/>
          <w:sz w:val="28"/>
          <w:szCs w:val="28"/>
          <w:lang w:eastAsia="en-US"/>
        </w:rPr>
        <w:t>выполнить</w:t>
      </w:r>
      <w:proofErr w:type="gramEnd"/>
      <w:r w:rsidRPr="00C466DF">
        <w:rPr>
          <w:rFonts w:eastAsia="Calibri"/>
          <w:b/>
          <w:bCs/>
          <w:sz w:val="28"/>
          <w:szCs w:val="28"/>
          <w:lang w:eastAsia="en-US"/>
        </w:rPr>
        <w:t xml:space="preserve"> следующие требования:</w:t>
      </w:r>
    </w:p>
    <w:p w:rsidR="00C466DF" w:rsidRPr="00C466DF" w:rsidRDefault="00C466DF" w:rsidP="00C466DF">
      <w:pPr>
        <w:numPr>
          <w:ilvl w:val="0"/>
          <w:numId w:val="5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proofErr w:type="gramStart"/>
      <w:r w:rsidRPr="00C466DF">
        <w:rPr>
          <w:sz w:val="28"/>
          <w:szCs w:val="28"/>
        </w:rPr>
        <w:t>Провести проверку по факту нарушения Порядка №627-п, по результатам которой рассмотреть вопрос о привлечении к ответственности должностных лиц, допустивших указанное нарушение.</w:t>
      </w:r>
      <w:proofErr w:type="gramEnd"/>
    </w:p>
    <w:p w:rsidR="00C466DF" w:rsidRPr="00C466DF" w:rsidRDefault="00C466DF" w:rsidP="00C466DF">
      <w:pPr>
        <w:numPr>
          <w:ilvl w:val="0"/>
          <w:numId w:val="5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bookmarkStart w:id="3" w:name="_Hlk147330803"/>
      <w:proofErr w:type="gramStart"/>
      <w:r w:rsidRPr="00C466DF">
        <w:rPr>
          <w:sz w:val="28"/>
          <w:szCs w:val="28"/>
        </w:rPr>
        <w:t xml:space="preserve">Порядок определения объема и условий предоставления субсидий на иные цели бюджетным и автономным учреждениям, финансируемым из бюджета городского округа Лыткарино Московской области, утвержденный постановлением Главы г.о. Лыткарино от 30.11.2021 №589-п, </w:t>
      </w:r>
      <w:bookmarkEnd w:id="3"/>
      <w:r w:rsidRPr="00C466DF">
        <w:rPr>
          <w:sz w:val="28"/>
          <w:szCs w:val="28"/>
        </w:rPr>
        <w:t>привести в соответствие с нормами ст.157 Бюджетного кодекса РФ, Федерального закона от 07.02.2011 № 6-ФЗ, Общих требований от 22.02.2020 №203.</w:t>
      </w:r>
      <w:proofErr w:type="gramEnd"/>
    </w:p>
    <w:p w:rsidR="0023617B" w:rsidRPr="00652534" w:rsidRDefault="00C466DF" w:rsidP="00652534">
      <w:pPr>
        <w:numPr>
          <w:ilvl w:val="0"/>
          <w:numId w:val="5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142" w:right="-1" w:firstLine="709"/>
        <w:jc w:val="both"/>
        <w:textAlignment w:val="baseline"/>
        <w:rPr>
          <w:sz w:val="28"/>
          <w:szCs w:val="28"/>
        </w:rPr>
      </w:pPr>
      <w:r w:rsidRPr="00652534">
        <w:rPr>
          <w:rFonts w:eastAsia="SimSun"/>
          <w:bCs/>
          <w:kern w:val="3"/>
          <w:sz w:val="28"/>
          <w:szCs w:val="28"/>
          <w:lang w:eastAsia="en-US"/>
        </w:rPr>
        <w:t>Утвердить Правила осуществления контроля (порядок, формы, методы, периодичность) за выполнением муниципального задания в Порядке формирования муниципального задания на оказание муниципальных услуг (выполнение работ) муниципальными учреждениями города Лыткарино и финансового обеспечения муниципального задания, утвержденного постановлением главы г.</w:t>
      </w:r>
      <w:r w:rsidR="00652534" w:rsidRPr="00652534">
        <w:rPr>
          <w:rFonts w:eastAsia="SimSun"/>
          <w:bCs/>
          <w:kern w:val="3"/>
          <w:sz w:val="28"/>
          <w:szCs w:val="28"/>
          <w:lang w:eastAsia="en-US"/>
        </w:rPr>
        <w:t xml:space="preserve"> Лыткарино от 28.10.2015 №627-п.</w:t>
      </w:r>
    </w:p>
    <w:p w:rsidR="00414709" w:rsidRDefault="00414709"/>
    <w:sectPr w:rsidR="00414709" w:rsidSect="0023617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19F"/>
    <w:multiLevelType w:val="hybridMultilevel"/>
    <w:tmpl w:val="7E7854D0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C5113B"/>
    <w:multiLevelType w:val="hybridMultilevel"/>
    <w:tmpl w:val="F3E42A92"/>
    <w:lvl w:ilvl="0" w:tplc="3296FCE8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842D68"/>
    <w:multiLevelType w:val="hybridMultilevel"/>
    <w:tmpl w:val="6412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586442"/>
    <w:multiLevelType w:val="hybridMultilevel"/>
    <w:tmpl w:val="F5763DA0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D13AF2"/>
    <w:multiLevelType w:val="hybridMultilevel"/>
    <w:tmpl w:val="FFBC65D4"/>
    <w:lvl w:ilvl="0" w:tplc="0E82FF20">
      <w:start w:val="1"/>
      <w:numFmt w:val="decimal"/>
      <w:lvlText w:val="%1."/>
      <w:lvlJc w:val="left"/>
      <w:pPr>
        <w:ind w:left="1069" w:hanging="360"/>
      </w:pPr>
      <w:rPr>
        <w:rFonts w:eastAsia="SimSu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20"/>
    <w:rsid w:val="0023617B"/>
    <w:rsid w:val="00414709"/>
    <w:rsid w:val="00652534"/>
    <w:rsid w:val="00A74831"/>
    <w:rsid w:val="00B05B0A"/>
    <w:rsid w:val="00C466DF"/>
    <w:rsid w:val="00EC3889"/>
    <w:rsid w:val="00EF6220"/>
    <w:rsid w:val="00F8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7B"/>
    <w:pPr>
      <w:ind w:left="720"/>
      <w:contextualSpacing/>
    </w:pPr>
  </w:style>
  <w:style w:type="paragraph" w:customStyle="1" w:styleId="Default">
    <w:name w:val="Default"/>
    <w:rsid w:val="002361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7B"/>
    <w:pPr>
      <w:ind w:left="720"/>
      <w:contextualSpacing/>
    </w:pPr>
  </w:style>
  <w:style w:type="paragraph" w:customStyle="1" w:styleId="Default">
    <w:name w:val="Default"/>
    <w:rsid w:val="002361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2023-11-03T10:30:00Z</cp:lastPrinted>
  <dcterms:created xsi:type="dcterms:W3CDTF">2023-11-03T09:28:00Z</dcterms:created>
  <dcterms:modified xsi:type="dcterms:W3CDTF">2023-11-03T10:30:00Z</dcterms:modified>
</cp:coreProperties>
</file>