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Default="00DA4F77" w:rsidP="00F76564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17B78">
        <w:rPr>
          <w:b/>
          <w:sz w:val="28"/>
          <w:szCs w:val="28"/>
        </w:rPr>
        <w:t xml:space="preserve">по результатам проведения экспертизы </w:t>
      </w:r>
      <w:r w:rsidR="00F76564" w:rsidRPr="00F76564">
        <w:rPr>
          <w:b/>
          <w:sz w:val="28"/>
          <w:szCs w:val="28"/>
        </w:rPr>
        <w:t>проекта постановления гл</w:t>
      </w:r>
      <w:r w:rsidR="00F76564">
        <w:rPr>
          <w:b/>
          <w:sz w:val="28"/>
          <w:szCs w:val="28"/>
        </w:rPr>
        <w:t xml:space="preserve">авы городского округа Лыткарино </w:t>
      </w:r>
      <w:r w:rsidR="00F76564" w:rsidRPr="00F76564">
        <w:rPr>
          <w:b/>
          <w:sz w:val="28"/>
          <w:szCs w:val="28"/>
        </w:rPr>
        <w:t>«Об утверждении Порядка предоставления субсидий, грантов в форме субсидий из бюджета городского округа Лыткарино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домах, расположенных на территории городского округа Лыткарино, в 2024 году»</w:t>
      </w:r>
      <w:proofErr w:type="gramEnd"/>
    </w:p>
    <w:p w:rsidR="00F76564" w:rsidRPr="00F76564" w:rsidRDefault="00F76564" w:rsidP="00F76564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DA4F77" w:rsidRPr="00917B78" w:rsidRDefault="000F7736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15</w:t>
      </w:r>
      <w:r w:rsidR="004547B4">
        <w:rPr>
          <w:sz w:val="28"/>
          <w:szCs w:val="28"/>
        </w:rPr>
        <w:t>.11</w:t>
      </w:r>
      <w:r w:rsidR="009A3D28">
        <w:rPr>
          <w:sz w:val="28"/>
          <w:szCs w:val="28"/>
        </w:rPr>
        <w:t>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607431" w:rsidRDefault="00BC7A1C" w:rsidP="00BC7A1C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>Предлагаемый к утверждению Порядок</w:t>
      </w:r>
      <w:r w:rsidR="00780789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>предоставления субсидий, грантов в форме субсидий из бюджета городского округа Лыткарино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домах, расположенных на территории городского округа Лыткарино, в 2024 году разработан в соответствии с требованиями статьи 78, пункта 4 статьи 78.1, статьи 78.5  Бюджетного кодекса РФ</w:t>
      </w:r>
      <w:proofErr w:type="gramEnd"/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 xml:space="preserve">, </w:t>
      </w:r>
      <w:proofErr w:type="gramStart"/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>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№1782, в</w:t>
      </w:r>
      <w:proofErr w:type="gramEnd"/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>целях</w:t>
      </w:r>
      <w:proofErr w:type="gramEnd"/>
      <w:r w:rsidR="00780789" w:rsidRPr="00780789">
        <w:rPr>
          <w:rFonts w:eastAsia="Times New Roman"/>
          <w:color w:val="auto"/>
          <w:sz w:val="28"/>
          <w:szCs w:val="28"/>
          <w:lang w:eastAsia="ru-RU"/>
        </w:rPr>
        <w:t xml:space="preserve"> реализации мероприятий муниципальной программы «Формирование современной комфортной городской среды» на 2023-2030 годы, утвержденной постановлением главы городского округа Лыткарино от 15.11.2022 №717-п.</w:t>
      </w:r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780789">
        <w:rPr>
          <w:sz w:val="28"/>
          <w:szCs w:val="28"/>
        </w:rPr>
        <w:t>и подготовлено заключение №84</w:t>
      </w:r>
      <w:r w:rsidRPr="00917B78">
        <w:rPr>
          <w:sz w:val="28"/>
          <w:szCs w:val="28"/>
        </w:rPr>
        <w:t xml:space="preserve"> от </w:t>
      </w:r>
      <w:r w:rsidR="00780789">
        <w:rPr>
          <w:sz w:val="28"/>
          <w:szCs w:val="28"/>
        </w:rPr>
        <w:t>15</w:t>
      </w:r>
      <w:r w:rsidR="004547B4">
        <w:rPr>
          <w:sz w:val="28"/>
          <w:szCs w:val="28"/>
        </w:rPr>
        <w:t>.11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0F7736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547B4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742FB"/>
    <w:rsid w:val="006D26DD"/>
    <w:rsid w:val="00702ED9"/>
    <w:rsid w:val="0072622F"/>
    <w:rsid w:val="00737C08"/>
    <w:rsid w:val="00764FFF"/>
    <w:rsid w:val="00766B23"/>
    <w:rsid w:val="00780789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280F"/>
    <w:rsid w:val="00EC4ED3"/>
    <w:rsid w:val="00ED78C8"/>
    <w:rsid w:val="00EE40CF"/>
    <w:rsid w:val="00EF607F"/>
    <w:rsid w:val="00F16668"/>
    <w:rsid w:val="00F440AA"/>
    <w:rsid w:val="00F76564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E5F54-2F97-4D58-879B-F4E71440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33</cp:revision>
  <cp:lastPrinted>2024-11-15T07:15:00Z</cp:lastPrinted>
  <dcterms:created xsi:type="dcterms:W3CDTF">2023-02-07T14:58:00Z</dcterms:created>
  <dcterms:modified xsi:type="dcterms:W3CDTF">2024-11-15T07:20:00Z</dcterms:modified>
</cp:coreProperties>
</file>