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917B78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917B78">
        <w:rPr>
          <w:b/>
          <w:bCs/>
          <w:sz w:val="28"/>
          <w:szCs w:val="28"/>
        </w:rPr>
        <w:t>Информация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</w:rPr>
      </w:pPr>
      <w:r w:rsidRPr="00917B78">
        <w:rPr>
          <w:b/>
          <w:sz w:val="28"/>
          <w:szCs w:val="28"/>
        </w:rPr>
        <w:t>по результатам проведения экспертизы проекта</w:t>
      </w:r>
    </w:p>
    <w:p w:rsidR="00DA4F77" w:rsidRPr="00917B78" w:rsidRDefault="00607431" w:rsidP="00917B78">
      <w:pPr>
        <w:spacing w:line="276" w:lineRule="auto"/>
        <w:jc w:val="center"/>
        <w:rPr>
          <w:b/>
          <w:sz w:val="28"/>
          <w:szCs w:val="28"/>
          <w:highlight w:val="yellow"/>
        </w:rPr>
      </w:pPr>
      <w:r w:rsidRPr="00607431">
        <w:rPr>
          <w:b/>
          <w:sz w:val="28"/>
          <w:szCs w:val="28"/>
        </w:rPr>
        <w:t>постановления главы городского округа Лыткарино «</w:t>
      </w:r>
      <w:r w:rsidR="009A3D28" w:rsidRPr="009A3D28">
        <w:rPr>
          <w:b/>
          <w:sz w:val="28"/>
          <w:szCs w:val="28"/>
        </w:rPr>
        <w:t>Об утверждении Порядка предоставления в 2024 году субсидии МП «Лыткаринская теплосеть» на увеличение уставного фонда</w:t>
      </w:r>
      <w:r w:rsidRPr="00607431">
        <w:rPr>
          <w:b/>
          <w:sz w:val="28"/>
          <w:szCs w:val="28"/>
        </w:rPr>
        <w:t>»</w:t>
      </w:r>
    </w:p>
    <w:p w:rsidR="00DA4F77" w:rsidRPr="00917B78" w:rsidRDefault="00DA4F77" w:rsidP="00DA4F77">
      <w:pPr>
        <w:spacing w:line="276" w:lineRule="auto"/>
        <w:jc w:val="center"/>
        <w:rPr>
          <w:b/>
          <w:sz w:val="28"/>
          <w:szCs w:val="28"/>
          <w:highlight w:val="yellow"/>
        </w:rPr>
      </w:pPr>
    </w:p>
    <w:p w:rsidR="00DA4F77" w:rsidRPr="00917B78" w:rsidRDefault="009A3D28" w:rsidP="00DA4F7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16.09.</w:t>
      </w:r>
      <w:r w:rsidR="00917B78" w:rsidRPr="00917B78">
        <w:rPr>
          <w:sz w:val="28"/>
          <w:szCs w:val="28"/>
        </w:rPr>
        <w:t>202</w:t>
      </w:r>
      <w:r w:rsidR="00BC7A1C">
        <w:rPr>
          <w:sz w:val="28"/>
          <w:szCs w:val="28"/>
        </w:rPr>
        <w:t>4</w:t>
      </w:r>
    </w:p>
    <w:p w:rsidR="00DA4F77" w:rsidRPr="00917B78" w:rsidRDefault="00DA4F77" w:rsidP="00DA4F77">
      <w:pPr>
        <w:spacing w:line="276" w:lineRule="auto"/>
        <w:jc w:val="right"/>
        <w:rPr>
          <w:b/>
          <w:sz w:val="28"/>
          <w:szCs w:val="28"/>
          <w:highlight w:val="yellow"/>
        </w:rPr>
      </w:pPr>
    </w:p>
    <w:p w:rsidR="00607431" w:rsidRDefault="00BC7A1C" w:rsidP="00BC7A1C">
      <w:pPr>
        <w:pStyle w:val="Default"/>
        <w:spacing w:line="276" w:lineRule="auto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ab/>
      </w:r>
      <w:proofErr w:type="gramStart"/>
      <w:r w:rsidR="00607431">
        <w:rPr>
          <w:rFonts w:eastAsia="Times New Roman"/>
          <w:color w:val="auto"/>
          <w:sz w:val="28"/>
          <w:szCs w:val="28"/>
          <w:lang w:eastAsia="ru-RU"/>
        </w:rPr>
        <w:t>Предлагаемый</w:t>
      </w:r>
      <w:r w:rsidRPr="00BC7A1C">
        <w:rPr>
          <w:rFonts w:eastAsia="Times New Roman"/>
          <w:color w:val="auto"/>
          <w:sz w:val="28"/>
          <w:szCs w:val="28"/>
          <w:lang w:eastAsia="ru-RU"/>
        </w:rPr>
        <w:t xml:space="preserve"> к утверждению </w:t>
      </w:r>
      <w:r w:rsidR="00607431" w:rsidRPr="00607431">
        <w:rPr>
          <w:rFonts w:eastAsia="Times New Roman"/>
          <w:color w:val="auto"/>
          <w:sz w:val="28"/>
          <w:szCs w:val="28"/>
          <w:lang w:eastAsia="ru-RU"/>
        </w:rPr>
        <w:t xml:space="preserve">Порядок предоставления в 2024 году субсидии МП «Лыткаринская теплосеть» </w:t>
      </w:r>
      <w:r w:rsidR="009A3D28" w:rsidRPr="009A3D28">
        <w:rPr>
          <w:rFonts w:eastAsia="Times New Roman"/>
          <w:color w:val="auto"/>
          <w:sz w:val="28"/>
          <w:szCs w:val="28"/>
          <w:lang w:eastAsia="ru-RU"/>
        </w:rPr>
        <w:t xml:space="preserve">на увеличение уставного фонда </w:t>
      </w:r>
      <w:r w:rsidR="000C209D">
        <w:rPr>
          <w:rFonts w:eastAsia="Times New Roman"/>
          <w:color w:val="auto"/>
          <w:sz w:val="28"/>
          <w:szCs w:val="28"/>
          <w:lang w:eastAsia="ru-RU"/>
        </w:rPr>
        <w:t>не противоречит</w:t>
      </w:r>
      <w:bookmarkStart w:id="0" w:name="_GoBack"/>
      <w:bookmarkEnd w:id="0"/>
      <w:r w:rsidR="009A3D28" w:rsidRPr="009A3D28">
        <w:rPr>
          <w:rFonts w:eastAsia="Times New Roman"/>
          <w:color w:val="auto"/>
          <w:sz w:val="28"/>
          <w:szCs w:val="28"/>
          <w:lang w:eastAsia="ru-RU"/>
        </w:rPr>
        <w:t xml:space="preserve"> требованиям ст.78 Бюджетного кодекса РФ, Общим требованиям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</w:t>
      </w:r>
      <w:proofErr w:type="gramEnd"/>
      <w:r w:rsidR="009A3D28" w:rsidRPr="009A3D28">
        <w:rPr>
          <w:rFonts w:eastAsia="Times New Roman"/>
          <w:color w:val="auto"/>
          <w:sz w:val="28"/>
          <w:szCs w:val="28"/>
          <w:lang w:eastAsia="ru-RU"/>
        </w:rPr>
        <w:t>, работ, услуг и проведение отборов получателей указанных субсидий, в том числе грантов в форме субсидий, утвержденным постановлением Прави</w:t>
      </w:r>
      <w:r w:rsidR="009A3D28">
        <w:rPr>
          <w:rFonts w:eastAsia="Times New Roman"/>
          <w:color w:val="auto"/>
          <w:sz w:val="28"/>
          <w:szCs w:val="28"/>
          <w:lang w:eastAsia="ru-RU"/>
        </w:rPr>
        <w:t>тельства РФ от 25.10.2023 №1782</w:t>
      </w:r>
      <w:r w:rsidR="00607431" w:rsidRPr="00607431">
        <w:rPr>
          <w:rFonts w:eastAsia="Times New Roman"/>
          <w:color w:val="auto"/>
          <w:sz w:val="28"/>
          <w:szCs w:val="28"/>
          <w:lang w:eastAsia="ru-RU"/>
        </w:rPr>
        <w:t>.</w:t>
      </w:r>
    </w:p>
    <w:p w:rsidR="009C6283" w:rsidRDefault="009C6283" w:rsidP="008A0225">
      <w:pPr>
        <w:spacing w:line="276" w:lineRule="auto"/>
        <w:ind w:firstLine="709"/>
        <w:jc w:val="both"/>
        <w:rPr>
          <w:sz w:val="28"/>
          <w:szCs w:val="28"/>
        </w:rPr>
      </w:pPr>
      <w:r w:rsidRPr="00917B78">
        <w:rPr>
          <w:sz w:val="28"/>
          <w:szCs w:val="28"/>
        </w:rPr>
        <w:t xml:space="preserve">Экспертиза проведена в установленные сроки </w:t>
      </w:r>
      <w:r w:rsidR="009A3D28">
        <w:rPr>
          <w:sz w:val="28"/>
          <w:szCs w:val="28"/>
        </w:rPr>
        <w:t>и подготовлено заключение №60</w:t>
      </w:r>
      <w:r w:rsidRPr="00917B78">
        <w:rPr>
          <w:sz w:val="28"/>
          <w:szCs w:val="28"/>
        </w:rPr>
        <w:t xml:space="preserve"> от </w:t>
      </w:r>
      <w:r w:rsidR="009A3D28">
        <w:rPr>
          <w:sz w:val="28"/>
          <w:szCs w:val="28"/>
        </w:rPr>
        <w:t>03</w:t>
      </w:r>
      <w:r w:rsidR="00295D03" w:rsidRPr="00917B78">
        <w:rPr>
          <w:sz w:val="28"/>
          <w:szCs w:val="28"/>
        </w:rPr>
        <w:t>.0</w:t>
      </w:r>
      <w:r w:rsidR="009A3D28">
        <w:rPr>
          <w:sz w:val="28"/>
          <w:szCs w:val="28"/>
        </w:rPr>
        <w:t>9</w:t>
      </w:r>
      <w:r w:rsidR="00917B78" w:rsidRPr="00917B78">
        <w:rPr>
          <w:sz w:val="28"/>
          <w:szCs w:val="28"/>
        </w:rPr>
        <w:t>.2024</w:t>
      </w:r>
      <w:r w:rsidRPr="00917B78">
        <w:rPr>
          <w:sz w:val="28"/>
          <w:szCs w:val="28"/>
        </w:rPr>
        <w:t>.</w:t>
      </w:r>
    </w:p>
    <w:p w:rsidR="00136AFE" w:rsidRDefault="00136AFE" w:rsidP="00220472">
      <w:pPr>
        <w:pStyle w:val="Default"/>
        <w:spacing w:line="276" w:lineRule="auto"/>
        <w:rPr>
          <w:sz w:val="28"/>
          <w:szCs w:val="28"/>
        </w:rPr>
      </w:pPr>
    </w:p>
    <w:sectPr w:rsidR="0013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DC3F7A"/>
    <w:multiLevelType w:val="hybridMultilevel"/>
    <w:tmpl w:val="E76251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224AF"/>
    <w:rsid w:val="000415E4"/>
    <w:rsid w:val="000457E3"/>
    <w:rsid w:val="00065C15"/>
    <w:rsid w:val="00067C3B"/>
    <w:rsid w:val="00082FC4"/>
    <w:rsid w:val="000B38EF"/>
    <w:rsid w:val="000C209D"/>
    <w:rsid w:val="000D27FC"/>
    <w:rsid w:val="00136AFE"/>
    <w:rsid w:val="00136E72"/>
    <w:rsid w:val="00137907"/>
    <w:rsid w:val="001535A5"/>
    <w:rsid w:val="00153D53"/>
    <w:rsid w:val="00161607"/>
    <w:rsid w:val="00163D99"/>
    <w:rsid w:val="00166B57"/>
    <w:rsid w:val="001733EB"/>
    <w:rsid w:val="00174EAF"/>
    <w:rsid w:val="001D7320"/>
    <w:rsid w:val="001E1118"/>
    <w:rsid w:val="002006F1"/>
    <w:rsid w:val="0020300A"/>
    <w:rsid w:val="00220472"/>
    <w:rsid w:val="00226131"/>
    <w:rsid w:val="00285CBF"/>
    <w:rsid w:val="00287D90"/>
    <w:rsid w:val="00295D03"/>
    <w:rsid w:val="002A189A"/>
    <w:rsid w:val="002C0AF8"/>
    <w:rsid w:val="002D7175"/>
    <w:rsid w:val="002E5BCF"/>
    <w:rsid w:val="00356A0C"/>
    <w:rsid w:val="00395BA8"/>
    <w:rsid w:val="003A10CD"/>
    <w:rsid w:val="003B740E"/>
    <w:rsid w:val="003C7B05"/>
    <w:rsid w:val="004233D9"/>
    <w:rsid w:val="00441F36"/>
    <w:rsid w:val="0044798A"/>
    <w:rsid w:val="0046744B"/>
    <w:rsid w:val="004E3C06"/>
    <w:rsid w:val="00517382"/>
    <w:rsid w:val="00532DEE"/>
    <w:rsid w:val="00552C45"/>
    <w:rsid w:val="00554883"/>
    <w:rsid w:val="005A6D74"/>
    <w:rsid w:val="005F3DA5"/>
    <w:rsid w:val="00604D94"/>
    <w:rsid w:val="00607431"/>
    <w:rsid w:val="00623C51"/>
    <w:rsid w:val="006742FB"/>
    <w:rsid w:val="006D26DD"/>
    <w:rsid w:val="00702ED9"/>
    <w:rsid w:val="0072622F"/>
    <w:rsid w:val="00737C08"/>
    <w:rsid w:val="00764FFF"/>
    <w:rsid w:val="00766B23"/>
    <w:rsid w:val="00786BF7"/>
    <w:rsid w:val="007B74CA"/>
    <w:rsid w:val="007C221D"/>
    <w:rsid w:val="0080327F"/>
    <w:rsid w:val="00824B00"/>
    <w:rsid w:val="0082597B"/>
    <w:rsid w:val="008279AD"/>
    <w:rsid w:val="00833BE9"/>
    <w:rsid w:val="00850243"/>
    <w:rsid w:val="008A0225"/>
    <w:rsid w:val="008A09FD"/>
    <w:rsid w:val="008C2DBB"/>
    <w:rsid w:val="008C38A3"/>
    <w:rsid w:val="008C7E43"/>
    <w:rsid w:val="008D3351"/>
    <w:rsid w:val="0090089C"/>
    <w:rsid w:val="00902C15"/>
    <w:rsid w:val="00917B78"/>
    <w:rsid w:val="009404CB"/>
    <w:rsid w:val="00955458"/>
    <w:rsid w:val="00956F55"/>
    <w:rsid w:val="0096186A"/>
    <w:rsid w:val="00982785"/>
    <w:rsid w:val="009A3D28"/>
    <w:rsid w:val="009B5B3E"/>
    <w:rsid w:val="009B7189"/>
    <w:rsid w:val="009C2908"/>
    <w:rsid w:val="009C6283"/>
    <w:rsid w:val="009D3F49"/>
    <w:rsid w:val="009F0449"/>
    <w:rsid w:val="009F68BE"/>
    <w:rsid w:val="00A4061C"/>
    <w:rsid w:val="00A454D1"/>
    <w:rsid w:val="00A47F11"/>
    <w:rsid w:val="00A71EC7"/>
    <w:rsid w:val="00A72D55"/>
    <w:rsid w:val="00A8484B"/>
    <w:rsid w:val="00A8717E"/>
    <w:rsid w:val="00AB0761"/>
    <w:rsid w:val="00AD7FB9"/>
    <w:rsid w:val="00AF1985"/>
    <w:rsid w:val="00B03872"/>
    <w:rsid w:val="00B47171"/>
    <w:rsid w:val="00B80FCB"/>
    <w:rsid w:val="00B840C4"/>
    <w:rsid w:val="00B85398"/>
    <w:rsid w:val="00BB657D"/>
    <w:rsid w:val="00BC7A1C"/>
    <w:rsid w:val="00BE5D7D"/>
    <w:rsid w:val="00C0777D"/>
    <w:rsid w:val="00C21A5A"/>
    <w:rsid w:val="00C65EE2"/>
    <w:rsid w:val="00C72C53"/>
    <w:rsid w:val="00C95382"/>
    <w:rsid w:val="00CC7783"/>
    <w:rsid w:val="00CF3F9C"/>
    <w:rsid w:val="00D027E1"/>
    <w:rsid w:val="00D11C85"/>
    <w:rsid w:val="00D129C2"/>
    <w:rsid w:val="00D22CF9"/>
    <w:rsid w:val="00D541F4"/>
    <w:rsid w:val="00D77AE9"/>
    <w:rsid w:val="00DA4F77"/>
    <w:rsid w:val="00DB3AD9"/>
    <w:rsid w:val="00DE3715"/>
    <w:rsid w:val="00E36EEF"/>
    <w:rsid w:val="00E85E8E"/>
    <w:rsid w:val="00E914B5"/>
    <w:rsid w:val="00E9582D"/>
    <w:rsid w:val="00EC4ED3"/>
    <w:rsid w:val="00ED78C8"/>
    <w:rsid w:val="00EE40CF"/>
    <w:rsid w:val="00EF607F"/>
    <w:rsid w:val="00F16668"/>
    <w:rsid w:val="00F440AA"/>
    <w:rsid w:val="00F82C6E"/>
    <w:rsid w:val="00F971A6"/>
    <w:rsid w:val="00FA6794"/>
    <w:rsid w:val="00FB3C9A"/>
    <w:rsid w:val="00FC4302"/>
    <w:rsid w:val="00FD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A4F7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A4F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2DBE5-82B1-4DAF-8EDA-46A77F379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28</cp:revision>
  <cp:lastPrinted>2024-09-16T14:38:00Z</cp:lastPrinted>
  <dcterms:created xsi:type="dcterms:W3CDTF">2023-02-07T14:58:00Z</dcterms:created>
  <dcterms:modified xsi:type="dcterms:W3CDTF">2024-09-16T14:38:00Z</dcterms:modified>
</cp:coreProperties>
</file>