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056867" w:rsidRDefault="00713045" w:rsidP="00056867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056867" w:rsidRPr="00056867">
        <w:rPr>
          <w:b/>
          <w:sz w:val="28"/>
          <w:szCs w:val="28"/>
        </w:rPr>
        <w:t xml:space="preserve">Образование» </w:t>
      </w:r>
    </w:p>
    <w:p w:rsidR="00AC7B45" w:rsidRDefault="00056867" w:rsidP="00056867">
      <w:pPr>
        <w:spacing w:line="276" w:lineRule="auto"/>
        <w:jc w:val="center"/>
        <w:rPr>
          <w:b/>
          <w:sz w:val="28"/>
          <w:szCs w:val="28"/>
        </w:rPr>
      </w:pPr>
      <w:r w:rsidRPr="00056867">
        <w:rPr>
          <w:b/>
          <w:sz w:val="28"/>
          <w:szCs w:val="28"/>
        </w:rPr>
        <w:t>на 2023-2027 годы</w:t>
      </w:r>
      <w:r w:rsidR="00713045" w:rsidRPr="00713045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056867" w:rsidRDefault="00056867" w:rsidP="00713045">
      <w:pPr>
        <w:spacing w:line="276" w:lineRule="auto"/>
        <w:jc w:val="center"/>
        <w:rPr>
          <w:sz w:val="28"/>
          <w:szCs w:val="28"/>
        </w:rPr>
      </w:pPr>
    </w:p>
    <w:bookmarkEnd w:id="0"/>
    <w:p w:rsidR="00056867" w:rsidRPr="00056867" w:rsidRDefault="00B44E15" w:rsidP="00056867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18.09</w:t>
      </w:r>
      <w:r w:rsidR="00056867" w:rsidRPr="00056867">
        <w:rPr>
          <w:b/>
          <w:sz w:val="28"/>
          <w:szCs w:val="28"/>
        </w:rPr>
        <w:t>.2024</w:t>
      </w:r>
    </w:p>
    <w:p w:rsidR="00056867" w:rsidRPr="00056867" w:rsidRDefault="00056867" w:rsidP="00056867">
      <w:pPr>
        <w:spacing w:line="276" w:lineRule="auto"/>
        <w:jc w:val="right"/>
        <w:rPr>
          <w:sz w:val="28"/>
          <w:szCs w:val="28"/>
        </w:rPr>
      </w:pPr>
    </w:p>
    <w:p w:rsidR="00056867" w:rsidRDefault="00056867" w:rsidP="00056867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056867">
        <w:rPr>
          <w:sz w:val="28"/>
          <w:szCs w:val="28"/>
        </w:rPr>
        <w:t>В целях приведения финансовых показателей муниципальной программы «Образование» на 2023-2027 годы»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</w:t>
      </w:r>
      <w:r w:rsidRPr="00056867">
        <w:t xml:space="preserve"> </w:t>
      </w:r>
      <w:r w:rsidRPr="00056867">
        <w:rPr>
          <w:sz w:val="28"/>
          <w:szCs w:val="28"/>
        </w:rPr>
        <w:t xml:space="preserve">(с учетом внесенных изменений и дополнений </w:t>
      </w:r>
      <w:r w:rsidR="00B44E15" w:rsidRPr="00B44E15">
        <w:rPr>
          <w:sz w:val="28"/>
          <w:szCs w:val="28"/>
        </w:rPr>
        <w:t>от 29.08.2024 №508/59</w:t>
      </w:r>
      <w:r w:rsidRPr="00056867">
        <w:rPr>
          <w:sz w:val="28"/>
          <w:szCs w:val="28"/>
        </w:rPr>
        <w:t>) представленным проектом предлагается общий объем бюджетных ассигнований, предусмотренных на</w:t>
      </w:r>
      <w:proofErr w:type="gramEnd"/>
      <w:r w:rsidRPr="00056867">
        <w:rPr>
          <w:sz w:val="28"/>
          <w:szCs w:val="28"/>
        </w:rPr>
        <w:t xml:space="preserve"> реализацию программных мероприятий, в 2024 году увеличить </w:t>
      </w:r>
      <w:r w:rsidR="00B44E15" w:rsidRPr="00B44E15">
        <w:rPr>
          <w:sz w:val="28"/>
          <w:szCs w:val="28"/>
        </w:rPr>
        <w:t>на 21 404,2 тыс. рублей</w:t>
      </w:r>
      <w:r>
        <w:rPr>
          <w:sz w:val="28"/>
          <w:szCs w:val="28"/>
        </w:rPr>
        <w:t>,</w:t>
      </w:r>
      <w:r w:rsidRPr="00056867">
        <w:t xml:space="preserve"> </w:t>
      </w:r>
      <w:r w:rsidRPr="00056867">
        <w:rPr>
          <w:sz w:val="28"/>
          <w:szCs w:val="28"/>
        </w:rPr>
        <w:t>из них</w:t>
      </w:r>
      <w:r w:rsidR="00E708E2">
        <w:rPr>
          <w:sz w:val="28"/>
          <w:szCs w:val="28"/>
        </w:rPr>
        <w:t>:</w:t>
      </w:r>
      <w:r w:rsidRPr="00056867">
        <w:rPr>
          <w:sz w:val="28"/>
          <w:szCs w:val="28"/>
        </w:rPr>
        <w:t xml:space="preserve"> уве</w:t>
      </w:r>
      <w:r w:rsidR="001E1763">
        <w:rPr>
          <w:sz w:val="28"/>
          <w:szCs w:val="28"/>
        </w:rPr>
        <w:t>личить расходы по подпрограмме 1</w:t>
      </w:r>
      <w:r w:rsidRPr="00056867">
        <w:rPr>
          <w:sz w:val="28"/>
          <w:szCs w:val="28"/>
        </w:rPr>
        <w:t xml:space="preserve"> «Общее образование» на </w:t>
      </w:r>
      <w:r w:rsidR="00B44E15" w:rsidRPr="00B44E15">
        <w:rPr>
          <w:sz w:val="28"/>
          <w:szCs w:val="28"/>
        </w:rPr>
        <w:t>19 796,2</w:t>
      </w:r>
      <w:r w:rsidR="00B44E15">
        <w:rPr>
          <w:sz w:val="28"/>
          <w:szCs w:val="28"/>
        </w:rPr>
        <w:t xml:space="preserve"> </w:t>
      </w:r>
      <w:r w:rsidRPr="00056867">
        <w:rPr>
          <w:sz w:val="28"/>
          <w:szCs w:val="28"/>
        </w:rPr>
        <w:t>тыс. рублей, по подпрограм</w:t>
      </w:r>
      <w:r w:rsidR="001E1763">
        <w:rPr>
          <w:sz w:val="28"/>
          <w:szCs w:val="28"/>
        </w:rPr>
        <w:t>ме 4</w:t>
      </w:r>
      <w:r w:rsidRPr="00056867">
        <w:rPr>
          <w:sz w:val="28"/>
          <w:szCs w:val="28"/>
        </w:rPr>
        <w:t xml:space="preserve"> «Обеспечивающая подпрограмма» на </w:t>
      </w:r>
      <w:r w:rsidR="00B44E15" w:rsidRPr="00B44E15">
        <w:rPr>
          <w:sz w:val="28"/>
          <w:szCs w:val="28"/>
        </w:rPr>
        <w:t xml:space="preserve">1 608,0 </w:t>
      </w:r>
      <w:r w:rsidRPr="00056867">
        <w:rPr>
          <w:sz w:val="28"/>
          <w:szCs w:val="28"/>
        </w:rPr>
        <w:t xml:space="preserve"> тыс. рублей.</w:t>
      </w:r>
    </w:p>
    <w:p w:rsidR="00B44E15" w:rsidRDefault="00B44E15" w:rsidP="00B44E1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требований</w:t>
      </w:r>
      <w:r w:rsidRPr="00B44E15">
        <w:rPr>
          <w:sz w:val="28"/>
          <w:szCs w:val="28"/>
        </w:rPr>
        <w:t xml:space="preserve"> п.21 Положения о муниципальных программах городского округа Лыткарино, утвержденного постановлением главы городского округа Лыткарино от 02.11.2020 №548-п</w:t>
      </w:r>
      <w:r>
        <w:rPr>
          <w:sz w:val="28"/>
          <w:szCs w:val="28"/>
        </w:rPr>
        <w:t>,</w:t>
      </w:r>
      <w:r w:rsidRPr="00B44E15">
        <w:rPr>
          <w:sz w:val="28"/>
          <w:szCs w:val="28"/>
        </w:rPr>
        <w:t xml:space="preserve"> </w:t>
      </w:r>
      <w:bookmarkStart w:id="1" w:name="_GoBack"/>
      <w:bookmarkEnd w:id="1"/>
      <w:r w:rsidRPr="00B44E15">
        <w:rPr>
          <w:sz w:val="28"/>
          <w:szCs w:val="28"/>
        </w:rPr>
        <w:t>на экспертизу был представлен проект муниципальной програм</w:t>
      </w:r>
      <w:r>
        <w:rPr>
          <w:sz w:val="28"/>
          <w:szCs w:val="28"/>
        </w:rPr>
        <w:t>мы, изложенный в новой редакции.</w:t>
      </w:r>
    </w:p>
    <w:p w:rsidR="00056867" w:rsidRDefault="00056867" w:rsidP="00056867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Изменения, вносимые в муниципальную программу «Образование» на 2023-2027 годы, соответствуют показателям утвержденного бюджета городского округа Лыткарино на 2024 год и на плановый период 2025 и 2026 годов.</w:t>
      </w:r>
    </w:p>
    <w:p w:rsidR="00056867" w:rsidRPr="00056867" w:rsidRDefault="00056867" w:rsidP="00056867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B44E15">
        <w:rPr>
          <w:sz w:val="28"/>
          <w:szCs w:val="28"/>
        </w:rPr>
        <w:t xml:space="preserve"> №6</w:t>
      </w:r>
      <w:r>
        <w:rPr>
          <w:sz w:val="28"/>
          <w:szCs w:val="28"/>
        </w:rPr>
        <w:t>9</w:t>
      </w:r>
      <w:r w:rsidRPr="00056867">
        <w:rPr>
          <w:sz w:val="28"/>
          <w:szCs w:val="28"/>
        </w:rPr>
        <w:t xml:space="preserve"> от 27.05.2024.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6867"/>
    <w:rsid w:val="000E153B"/>
    <w:rsid w:val="001243C9"/>
    <w:rsid w:val="00127AE0"/>
    <w:rsid w:val="001A02A8"/>
    <w:rsid w:val="001D0F11"/>
    <w:rsid w:val="001E1763"/>
    <w:rsid w:val="0023171E"/>
    <w:rsid w:val="00260449"/>
    <w:rsid w:val="00271870"/>
    <w:rsid w:val="00277E5D"/>
    <w:rsid w:val="002A6465"/>
    <w:rsid w:val="00325281"/>
    <w:rsid w:val="00325938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A7D95"/>
    <w:rsid w:val="009168CA"/>
    <w:rsid w:val="009407F8"/>
    <w:rsid w:val="0096078D"/>
    <w:rsid w:val="00A37727"/>
    <w:rsid w:val="00AC7B45"/>
    <w:rsid w:val="00AE1E18"/>
    <w:rsid w:val="00AE5A28"/>
    <w:rsid w:val="00B12E3E"/>
    <w:rsid w:val="00B14D26"/>
    <w:rsid w:val="00B44E15"/>
    <w:rsid w:val="00BD5598"/>
    <w:rsid w:val="00C838BF"/>
    <w:rsid w:val="00C859CB"/>
    <w:rsid w:val="00D128F1"/>
    <w:rsid w:val="00D23BB1"/>
    <w:rsid w:val="00DA78D9"/>
    <w:rsid w:val="00E34B5F"/>
    <w:rsid w:val="00E41023"/>
    <w:rsid w:val="00E708E2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0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43</cp:revision>
  <cp:lastPrinted>2024-09-18T14:22:00Z</cp:lastPrinted>
  <dcterms:created xsi:type="dcterms:W3CDTF">2023-07-03T09:55:00Z</dcterms:created>
  <dcterms:modified xsi:type="dcterms:W3CDTF">2024-09-18T14:22:00Z</dcterms:modified>
</cp:coreProperties>
</file>