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F8" w:rsidRPr="003D600B" w:rsidRDefault="007408F8" w:rsidP="007408F8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D600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Информация</w:t>
      </w:r>
    </w:p>
    <w:p w:rsidR="007408F8" w:rsidRPr="003D600B" w:rsidRDefault="007408F8" w:rsidP="007408F8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408F8" w:rsidRPr="003D600B" w:rsidRDefault="007408F8" w:rsidP="007408F8">
      <w:p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 принятых мерах по в</w:t>
      </w:r>
      <w:r w:rsidRPr="003D600B">
        <w:rPr>
          <w:rFonts w:ascii="Times New Roman CYR" w:hAnsi="Times New Roman CYR" w:cs="Times New Roman CYR"/>
          <w:b/>
          <w:sz w:val="28"/>
          <w:szCs w:val="28"/>
        </w:rPr>
        <w:t>несенным Представлениям по итогам проведения контрольного мероприятия «</w:t>
      </w:r>
      <w:r w:rsidRPr="00870664">
        <w:rPr>
          <w:rFonts w:eastAsia="Calibri"/>
          <w:b/>
          <w:sz w:val="28"/>
        </w:rPr>
        <w:t>Внешняя проверка бюджетной отчетности за 2023 год на объекте: Комитет по управлению имуществом города Лыткарино</w:t>
      </w:r>
      <w:r w:rsidRPr="003D600B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7408F8" w:rsidRPr="003D600B" w:rsidRDefault="007408F8" w:rsidP="007408F8">
      <w:pPr>
        <w:tabs>
          <w:tab w:val="left" w:pos="284"/>
          <w:tab w:val="left" w:pos="709"/>
        </w:tabs>
        <w:autoSpaceDE w:val="0"/>
        <w:autoSpaceDN w:val="0"/>
        <w:adjustRightInd w:val="0"/>
        <w:ind w:left="567"/>
        <w:rPr>
          <w:sz w:val="28"/>
          <w:szCs w:val="28"/>
          <w:highlight w:val="yellow"/>
        </w:rPr>
      </w:pPr>
    </w:p>
    <w:p w:rsidR="007408F8" w:rsidRPr="003D600B" w:rsidRDefault="005915B3" w:rsidP="007408F8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  <w:r>
        <w:rPr>
          <w:sz w:val="28"/>
          <w:szCs w:val="28"/>
        </w:rPr>
        <w:t>29.04</w:t>
      </w:r>
      <w:bookmarkStart w:id="0" w:name="_GoBack"/>
      <w:bookmarkEnd w:id="0"/>
      <w:r w:rsidR="007408F8">
        <w:rPr>
          <w:sz w:val="28"/>
          <w:szCs w:val="28"/>
        </w:rPr>
        <w:t>.2024</w:t>
      </w:r>
    </w:p>
    <w:p w:rsidR="007408F8" w:rsidRPr="003D600B" w:rsidRDefault="007408F8" w:rsidP="007408F8">
      <w:pPr>
        <w:tabs>
          <w:tab w:val="left" w:pos="142"/>
        </w:tabs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7408F8" w:rsidRPr="003D600B" w:rsidRDefault="007408F8" w:rsidP="007408F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3D600B">
        <w:rPr>
          <w:rFonts w:ascii="Times New Roman CYR" w:hAnsi="Times New Roman CYR" w:cs="Times New Roman CYR"/>
          <w:sz w:val="28"/>
          <w:szCs w:val="28"/>
        </w:rPr>
        <w:t xml:space="preserve">Контрольно-счетной палатой г.о. Лыткарино в период </w:t>
      </w:r>
      <w:r w:rsidRPr="00870664">
        <w:rPr>
          <w:rFonts w:ascii="Times New Roman CYR" w:hAnsi="Times New Roman CYR" w:cs="Times New Roman CYR"/>
          <w:sz w:val="28"/>
          <w:szCs w:val="28"/>
        </w:rPr>
        <w:t>с 21 марта по 22 апреля 2024 года</w:t>
      </w:r>
      <w:r w:rsidRPr="00AB65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D600B">
        <w:rPr>
          <w:rFonts w:ascii="Times New Roman CYR" w:hAnsi="Times New Roman CYR" w:cs="Times New Roman CYR"/>
          <w:sz w:val="28"/>
          <w:szCs w:val="28"/>
        </w:rPr>
        <w:t xml:space="preserve">было проведено контрольное мероприятие </w:t>
      </w:r>
      <w:r w:rsidRPr="00870664">
        <w:rPr>
          <w:rFonts w:ascii="Times New Roman CYR" w:hAnsi="Times New Roman CYR" w:cs="Times New Roman CYR"/>
          <w:sz w:val="28"/>
          <w:szCs w:val="28"/>
        </w:rPr>
        <w:t>«Внешняя проверка бюджетной отчетности за 2023 год на объекте: Комитет по управлению имуществом города Лыткарино»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408F8" w:rsidRDefault="007408F8" w:rsidP="007408F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проверки являлся</w:t>
      </w:r>
      <w:r w:rsidRPr="003D600B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Pr="00AB652E">
        <w:rPr>
          <w:rFonts w:ascii="Times New Roman CYR" w:hAnsi="Times New Roman CYR" w:cs="Times New Roman CYR"/>
          <w:sz w:val="28"/>
          <w:szCs w:val="28"/>
        </w:rPr>
        <w:t>Комитет по управлению имущ</w:t>
      </w:r>
      <w:r>
        <w:rPr>
          <w:rFonts w:ascii="Times New Roman CYR" w:hAnsi="Times New Roman CYR" w:cs="Times New Roman CYR"/>
          <w:sz w:val="28"/>
          <w:szCs w:val="28"/>
        </w:rPr>
        <w:t>еством города Лыткарино</w:t>
      </w:r>
      <w:r w:rsidRPr="003D600B">
        <w:rPr>
          <w:rFonts w:ascii="Times New Roman CYR" w:hAnsi="Times New Roman CYR" w:cs="Times New Roman CYR"/>
          <w:sz w:val="28"/>
          <w:szCs w:val="28"/>
        </w:rPr>
        <w:t>.</w:t>
      </w:r>
    </w:p>
    <w:p w:rsidR="007408F8" w:rsidRPr="007408F8" w:rsidRDefault="007408F8" w:rsidP="007408F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08F8">
        <w:rPr>
          <w:rFonts w:ascii="Times New Roman CYR" w:hAnsi="Times New Roman CYR" w:cs="Times New Roman CYR"/>
          <w:sz w:val="28"/>
          <w:szCs w:val="28"/>
        </w:rPr>
        <w:t xml:space="preserve">По итогам проверки и.о. председателя Комитета по управлению имуществом </w:t>
      </w:r>
      <w:r>
        <w:rPr>
          <w:rFonts w:ascii="Times New Roman CYR" w:hAnsi="Times New Roman CYR" w:cs="Times New Roman CYR"/>
          <w:sz w:val="28"/>
          <w:szCs w:val="28"/>
        </w:rPr>
        <w:t xml:space="preserve">было </w:t>
      </w:r>
      <w:r w:rsidRPr="007408F8">
        <w:rPr>
          <w:rFonts w:ascii="Times New Roman CYR" w:hAnsi="Times New Roman CYR" w:cs="Times New Roman CYR"/>
          <w:sz w:val="28"/>
          <w:szCs w:val="28"/>
        </w:rPr>
        <w:t>внесено Представление от 04.04.2024 №2, в котором содержались 3 требования по устранению выявленных нарушений и недостатков.</w:t>
      </w:r>
    </w:p>
    <w:p w:rsidR="007408F8" w:rsidRPr="007408F8" w:rsidRDefault="007408F8" w:rsidP="007408F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08F8">
        <w:rPr>
          <w:rFonts w:ascii="Times New Roman CYR" w:hAnsi="Times New Roman CYR" w:cs="Times New Roman CYR"/>
          <w:sz w:val="28"/>
          <w:szCs w:val="28"/>
        </w:rPr>
        <w:t>В установленные сроки, КСП г.о. Лыткарино был получен ответ от Комитета по управлению имуществом г. Лыткарино (24.04.2024), в котором сообщалось о принятых мерах по внесенному Представлению.</w:t>
      </w:r>
    </w:p>
    <w:p w:rsidR="007408F8" w:rsidRPr="007408F8" w:rsidRDefault="007408F8" w:rsidP="007408F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08F8">
        <w:rPr>
          <w:sz w:val="28"/>
          <w:szCs w:val="28"/>
        </w:rPr>
        <w:t xml:space="preserve">Представление КСП городского округа Лыткарино было исполнено </w:t>
      </w:r>
      <w:r w:rsidRPr="007408F8">
        <w:rPr>
          <w:rFonts w:ascii="Times New Roman CYR" w:hAnsi="Times New Roman CYR" w:cs="Times New Roman CYR"/>
          <w:sz w:val="28"/>
          <w:szCs w:val="28"/>
        </w:rPr>
        <w:t xml:space="preserve">Комитетом по управлению имуществом г. Лыткарино </w:t>
      </w:r>
      <w:r w:rsidRPr="007408F8">
        <w:rPr>
          <w:sz w:val="28"/>
          <w:szCs w:val="28"/>
        </w:rPr>
        <w:t>в полном объеме.</w:t>
      </w:r>
    </w:p>
    <w:p w:rsidR="00B162EE" w:rsidRPr="007408F8" w:rsidRDefault="00B162EE" w:rsidP="00A46662">
      <w:pPr>
        <w:spacing w:line="276" w:lineRule="auto"/>
        <w:rPr>
          <w:sz w:val="28"/>
          <w:szCs w:val="28"/>
        </w:rPr>
      </w:pPr>
    </w:p>
    <w:p w:rsidR="00DD0E35" w:rsidRDefault="00DD0E35" w:rsidP="00B162EE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sectPr w:rsidR="00DD0E35" w:rsidSect="00B00CD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D3"/>
    <w:rsid w:val="001855A7"/>
    <w:rsid w:val="001C4B79"/>
    <w:rsid w:val="002333DC"/>
    <w:rsid w:val="0026651F"/>
    <w:rsid w:val="00273EFB"/>
    <w:rsid w:val="00284E8B"/>
    <w:rsid w:val="00363998"/>
    <w:rsid w:val="003D600B"/>
    <w:rsid w:val="003E33EF"/>
    <w:rsid w:val="004863DE"/>
    <w:rsid w:val="004D18B9"/>
    <w:rsid w:val="00500E1A"/>
    <w:rsid w:val="005915B3"/>
    <w:rsid w:val="005F34C6"/>
    <w:rsid w:val="007408F8"/>
    <w:rsid w:val="007F3B0E"/>
    <w:rsid w:val="008456B1"/>
    <w:rsid w:val="00870664"/>
    <w:rsid w:val="008D0AFA"/>
    <w:rsid w:val="009D24C1"/>
    <w:rsid w:val="00A46662"/>
    <w:rsid w:val="00A90ED3"/>
    <w:rsid w:val="00AB652E"/>
    <w:rsid w:val="00AC111A"/>
    <w:rsid w:val="00AC6449"/>
    <w:rsid w:val="00B00CDF"/>
    <w:rsid w:val="00B162EE"/>
    <w:rsid w:val="00BB7B84"/>
    <w:rsid w:val="00CE3B39"/>
    <w:rsid w:val="00DD0E35"/>
    <w:rsid w:val="00DF3C2C"/>
    <w:rsid w:val="00E2048C"/>
    <w:rsid w:val="00E473DC"/>
    <w:rsid w:val="00ED76D5"/>
    <w:rsid w:val="00F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2024-05-15T14:02:00Z</cp:lastPrinted>
  <dcterms:created xsi:type="dcterms:W3CDTF">2024-04-09T07:16:00Z</dcterms:created>
  <dcterms:modified xsi:type="dcterms:W3CDTF">2024-10-09T09:29:00Z</dcterms:modified>
</cp:coreProperties>
</file>