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6" w:rsidRPr="006F5BEC" w:rsidRDefault="00AA25C6" w:rsidP="00AA2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AA25C6" w:rsidRPr="006F5BEC" w:rsidRDefault="00AA25C6" w:rsidP="00AA25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результатах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контрольного мероприятия </w:t>
      </w:r>
    </w:p>
    <w:p w:rsidR="00AA25C6" w:rsidRPr="006F5BEC" w:rsidRDefault="00AA25C6" w:rsidP="00AA25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«Внешняя проверка бюджетной отчетности за 2023 год на объекте: Совет депутатов городского округа Лыткарино»</w:t>
      </w:r>
    </w:p>
    <w:p w:rsidR="00AA25C6" w:rsidRPr="006F5BEC" w:rsidRDefault="00AA25C6" w:rsidP="00AA25C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AA25C6" w:rsidRPr="006F5BEC" w:rsidRDefault="00AA25C6" w:rsidP="00AA25C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03.04</w:t>
      </w: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.2024</w:t>
      </w:r>
    </w:p>
    <w:p w:rsidR="00AA25C6" w:rsidRPr="00981686" w:rsidRDefault="00AA25C6" w:rsidP="00AA25C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A25C6" w:rsidRDefault="00AA25C6" w:rsidP="00AA2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Контрольно-счетной палатой городского округа Лыткарино завершено проведение контрольного мероприятия по внешней проверке бюджетной отчетности за 2023 год Совета депутатов городского округа Лыткарино.</w:t>
      </w:r>
    </w:p>
    <w:p w:rsidR="00AA25C6" w:rsidRPr="00B93CBB" w:rsidRDefault="00AA25C6" w:rsidP="00AA2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CB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проверенных средств составил 2 393,3 тыс. рублей.</w:t>
      </w:r>
    </w:p>
    <w:p w:rsidR="00AA25C6" w:rsidRPr="00A36995" w:rsidRDefault="00AA25C6" w:rsidP="00AA25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3C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результатам контрольного мероприятия были установлены следующие нарушения:</w:t>
      </w:r>
    </w:p>
    <w:p w:rsidR="00AA25C6" w:rsidRDefault="00D25759" w:rsidP="00AA2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759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 требований к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5759">
        <w:t xml:space="preserve"> </w:t>
      </w:r>
      <w:r w:rsidRPr="00D25759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к ее составу</w:t>
      </w:r>
      <w:r w:rsidR="00AA25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25C6" w:rsidRDefault="00AA25C6" w:rsidP="00AA2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EAB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предъявляемых к проведению инвент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аризации активов и обязатель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</w:t>
      </w:r>
      <w:r w:rsidR="00D25759" w:rsidRPr="00D25759">
        <w:t xml:space="preserve"> </w:t>
      </w:r>
      <w:r w:rsidR="00D25759" w:rsidRPr="00D25759">
        <w:rPr>
          <w:rFonts w:ascii="Times New Roman" w:hAnsi="Times New Roman" w:cs="Times New Roman"/>
          <w:sz w:val="28"/>
          <w:szCs w:val="28"/>
          <w:shd w:val="clear" w:color="auto" w:fill="FFFFFF"/>
        </w:rPr>
        <w:t>в сл</w:t>
      </w:r>
      <w:proofErr w:type="gramEnd"/>
      <w:r w:rsidR="00D25759" w:rsidRPr="00D25759">
        <w:rPr>
          <w:rFonts w:ascii="Times New Roman" w:hAnsi="Times New Roman" w:cs="Times New Roman"/>
          <w:sz w:val="28"/>
          <w:szCs w:val="28"/>
          <w:shd w:val="clear" w:color="auto" w:fill="FFFFFF"/>
        </w:rPr>
        <w:t>учаях, сроках и порядке</w:t>
      </w:r>
      <w:r w:rsidR="00D25759">
        <w:t xml:space="preserve">, </w:t>
      </w:r>
      <w:r w:rsidR="00D25759" w:rsidRPr="00D25759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к перечню объектов, подлежащих инвентаризации</w:t>
      </w:r>
      <w:r w:rsidR="008D2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5759" w:rsidRPr="00D25759">
        <w:t xml:space="preserve"> </w:t>
      </w:r>
    </w:p>
    <w:p w:rsidR="00AA25C6" w:rsidRDefault="00AA25C6" w:rsidP="00AA25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9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Нарушения, выявленные в ходе прове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дения контрольного мероприятия, </w:t>
      </w:r>
      <w:r w:rsidRPr="0069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повлияли на достоверность и не повл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екли за собой искажение годовой </w:t>
      </w:r>
      <w:r w:rsidRPr="0069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бюджетной отчетности </w:t>
      </w:r>
      <w:r w:rsidRPr="0033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городского округа Лыткарино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2023</w:t>
      </w:r>
      <w:r w:rsidRPr="0069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25C6" w:rsidRDefault="00AA25C6" w:rsidP="00AA2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1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и в Совет депутатов г.о. Лыткарино направлены информационные письма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0AB7" w:rsidRPr="00AA25C6" w:rsidRDefault="00BD0AB7" w:rsidP="00AA25C6"/>
    <w:sectPr w:rsidR="00BD0AB7" w:rsidRPr="00AA25C6" w:rsidSect="004F65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C"/>
    <w:rsid w:val="004779F9"/>
    <w:rsid w:val="004943B4"/>
    <w:rsid w:val="004B57E7"/>
    <w:rsid w:val="006F5BEC"/>
    <w:rsid w:val="008042D7"/>
    <w:rsid w:val="0082664C"/>
    <w:rsid w:val="008D2A52"/>
    <w:rsid w:val="00981686"/>
    <w:rsid w:val="00A34646"/>
    <w:rsid w:val="00AA25C6"/>
    <w:rsid w:val="00BD0AB7"/>
    <w:rsid w:val="00D25759"/>
    <w:rsid w:val="00E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2024-04-02T13:35:00Z</cp:lastPrinted>
  <dcterms:created xsi:type="dcterms:W3CDTF">2024-02-27T06:07:00Z</dcterms:created>
  <dcterms:modified xsi:type="dcterms:W3CDTF">2024-04-02T13:36:00Z</dcterms:modified>
</cp:coreProperties>
</file>