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AC7B45" w:rsidRDefault="00AC7B45" w:rsidP="00AC7B45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 xml:space="preserve">по результатам проведения экспертизы </w:t>
      </w:r>
    </w:p>
    <w:p w:rsidR="00AC7B45" w:rsidRPr="004F0E7E" w:rsidRDefault="00AC7B45" w:rsidP="000500E2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 xml:space="preserve">проекта </w:t>
      </w:r>
      <w:r w:rsidR="000500E2" w:rsidRPr="000500E2">
        <w:rPr>
          <w:b/>
          <w:sz w:val="28"/>
          <w:szCs w:val="28"/>
        </w:rPr>
        <w:t>решения Совета депутатов городского округа Лыткарино «</w:t>
      </w:r>
      <w:r w:rsidR="004516FE" w:rsidRPr="004516FE">
        <w:rPr>
          <w:b/>
          <w:sz w:val="28"/>
          <w:szCs w:val="28"/>
        </w:rPr>
        <w:t xml:space="preserve">Об установлении </w:t>
      </w:r>
      <w:proofErr w:type="gramStart"/>
      <w:r w:rsidR="004516FE" w:rsidRPr="004516FE">
        <w:rPr>
          <w:b/>
          <w:sz w:val="28"/>
          <w:szCs w:val="28"/>
        </w:rPr>
        <w:t>норматива стоимости одного квадратного метра общей площади жилья</w:t>
      </w:r>
      <w:proofErr w:type="gramEnd"/>
      <w:r w:rsidR="004516FE" w:rsidRPr="004516FE">
        <w:rPr>
          <w:b/>
          <w:sz w:val="28"/>
          <w:szCs w:val="28"/>
        </w:rPr>
        <w:t xml:space="preserve"> по городскому округу Лыткарино на III квартал 2025 года для реализации мероприятия по обеспечению жильем молодых семей в 2026 году</w:t>
      </w:r>
      <w:r w:rsidR="000500E2" w:rsidRPr="000500E2">
        <w:rPr>
          <w:b/>
          <w:sz w:val="28"/>
          <w:szCs w:val="28"/>
        </w:rPr>
        <w:t>»</w:t>
      </w:r>
      <w:r w:rsidRPr="004F0E7E">
        <w:rPr>
          <w:b/>
          <w:sz w:val="28"/>
          <w:szCs w:val="28"/>
        </w:rPr>
        <w:t>.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AC7B45" w:rsidRDefault="004516FE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11.07</w:t>
      </w:r>
      <w:r w:rsidR="00AC7B45" w:rsidRPr="0048423F">
        <w:rPr>
          <w:sz w:val="28"/>
          <w:szCs w:val="28"/>
        </w:rPr>
        <w:t>.202</w:t>
      </w:r>
      <w:r w:rsidR="00896AFE">
        <w:rPr>
          <w:sz w:val="28"/>
          <w:szCs w:val="28"/>
        </w:rPr>
        <w:t>5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4516FE" w:rsidRDefault="004516FE" w:rsidP="00896AFE">
      <w:pPr>
        <w:spacing w:line="276" w:lineRule="auto"/>
        <w:ind w:firstLine="708"/>
        <w:jc w:val="both"/>
        <w:rPr>
          <w:sz w:val="28"/>
          <w:szCs w:val="28"/>
        </w:rPr>
      </w:pPr>
      <w:r w:rsidRPr="004516FE">
        <w:rPr>
          <w:sz w:val="28"/>
          <w:szCs w:val="28"/>
        </w:rPr>
        <w:t>Предлагаемый к установлению норматив стоимости одного квадратного метра общей площади жилья по городскому округу Лыткарино на III квартал 2025 года, в размере 164 166,00 рублей, соответствует требованиям приказа Минстроя России от 02.07.2025 №394/</w:t>
      </w:r>
      <w:proofErr w:type="spellStart"/>
      <w:proofErr w:type="gramStart"/>
      <w:r w:rsidRPr="004516FE">
        <w:rPr>
          <w:sz w:val="28"/>
          <w:szCs w:val="28"/>
        </w:rPr>
        <w:t>пр</w:t>
      </w:r>
      <w:proofErr w:type="spellEnd"/>
      <w:proofErr w:type="gramEnd"/>
      <w:r w:rsidRPr="004516FE">
        <w:rPr>
          <w:sz w:val="28"/>
          <w:szCs w:val="28"/>
        </w:rPr>
        <w:t xml:space="preserve"> «О нормативе стоимости одного квадратного метра общей площади жилого помещения по Российской Федерации на второе полугодие 2025 года и средней рыночной стоимости одного квадратного метра общей площади жилого помещения по субъектам Российской Федерации на III квартал 2025 года».</w:t>
      </w:r>
    </w:p>
    <w:p w:rsidR="00AC7B45" w:rsidRPr="00C30A98" w:rsidRDefault="00AC7B45" w:rsidP="00896AFE">
      <w:pPr>
        <w:spacing w:line="276" w:lineRule="auto"/>
        <w:ind w:firstLine="708"/>
        <w:jc w:val="both"/>
        <w:rPr>
          <w:sz w:val="28"/>
          <w:szCs w:val="28"/>
        </w:rPr>
      </w:pPr>
      <w:bookmarkStart w:id="0" w:name="_GoBack"/>
      <w:bookmarkEnd w:id="0"/>
      <w:r w:rsidRPr="00C30A98">
        <w:rPr>
          <w:sz w:val="28"/>
          <w:szCs w:val="28"/>
        </w:rPr>
        <w:t xml:space="preserve">Экспертиза проведена в установленные сроки </w:t>
      </w:r>
      <w:r w:rsidR="00896AFE" w:rsidRPr="00C30A98">
        <w:rPr>
          <w:sz w:val="28"/>
          <w:szCs w:val="28"/>
        </w:rPr>
        <w:t>и подготовлено заключение №</w:t>
      </w:r>
      <w:r w:rsidR="004516FE">
        <w:rPr>
          <w:sz w:val="28"/>
          <w:szCs w:val="28"/>
        </w:rPr>
        <w:t>57</w:t>
      </w:r>
      <w:r w:rsidRPr="00C30A98">
        <w:rPr>
          <w:sz w:val="28"/>
          <w:szCs w:val="28"/>
        </w:rPr>
        <w:t xml:space="preserve"> от </w:t>
      </w:r>
      <w:r w:rsidR="004516FE">
        <w:rPr>
          <w:sz w:val="28"/>
          <w:szCs w:val="28"/>
        </w:rPr>
        <w:t>10.07</w:t>
      </w:r>
      <w:r w:rsidRPr="00C30A98">
        <w:rPr>
          <w:sz w:val="28"/>
          <w:szCs w:val="28"/>
        </w:rPr>
        <w:t>.202</w:t>
      </w:r>
      <w:r w:rsidR="00896AFE" w:rsidRPr="00C30A98">
        <w:rPr>
          <w:sz w:val="28"/>
          <w:szCs w:val="28"/>
        </w:rPr>
        <w:t>5</w:t>
      </w:r>
      <w:r w:rsidRPr="00C30A98">
        <w:rPr>
          <w:sz w:val="28"/>
          <w:szCs w:val="28"/>
        </w:rPr>
        <w:t>.</w:t>
      </w:r>
    </w:p>
    <w:p w:rsidR="00896AFE" w:rsidRPr="00C30A98" w:rsidRDefault="00896AFE" w:rsidP="00896AFE">
      <w:pPr>
        <w:spacing w:line="276" w:lineRule="auto"/>
        <w:ind w:firstLine="708"/>
        <w:jc w:val="both"/>
        <w:rPr>
          <w:sz w:val="28"/>
          <w:szCs w:val="28"/>
        </w:rPr>
      </w:pPr>
    </w:p>
    <w:p w:rsidR="00896AFE" w:rsidRPr="00896AFE" w:rsidRDefault="00896AFE" w:rsidP="00896AFE">
      <w:pPr>
        <w:spacing w:line="276" w:lineRule="auto"/>
        <w:ind w:firstLine="708"/>
        <w:jc w:val="both"/>
        <w:rPr>
          <w:sz w:val="28"/>
          <w:szCs w:val="28"/>
        </w:rPr>
      </w:pPr>
    </w:p>
    <w:p w:rsidR="00BD5598" w:rsidRPr="00896AFE" w:rsidRDefault="00BD5598">
      <w:pPr>
        <w:rPr>
          <w:sz w:val="28"/>
          <w:szCs w:val="28"/>
        </w:rPr>
      </w:pPr>
    </w:p>
    <w:sectPr w:rsidR="00BD5598" w:rsidRPr="00896AFE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500E2"/>
    <w:rsid w:val="001B4C92"/>
    <w:rsid w:val="00271870"/>
    <w:rsid w:val="002E6EFD"/>
    <w:rsid w:val="003156CE"/>
    <w:rsid w:val="00325281"/>
    <w:rsid w:val="003E4D02"/>
    <w:rsid w:val="004516FE"/>
    <w:rsid w:val="004F0E7E"/>
    <w:rsid w:val="007206FC"/>
    <w:rsid w:val="00896AFE"/>
    <w:rsid w:val="00912DBC"/>
    <w:rsid w:val="00AC7B45"/>
    <w:rsid w:val="00BD5598"/>
    <w:rsid w:val="00C30A98"/>
    <w:rsid w:val="00CA328F"/>
    <w:rsid w:val="00D00594"/>
    <w:rsid w:val="00F14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</cp:revision>
  <cp:lastPrinted>2024-01-15T07:04:00Z</cp:lastPrinted>
  <dcterms:created xsi:type="dcterms:W3CDTF">2023-07-03T09:55:00Z</dcterms:created>
  <dcterms:modified xsi:type="dcterms:W3CDTF">2025-08-05T09:37:00Z</dcterms:modified>
</cp:coreProperties>
</file>