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7B45" w:rsidRDefault="00AC7B45" w:rsidP="00AC7B45">
      <w:pPr>
        <w:pStyle w:val="Default"/>
        <w:spacing w:line="276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Информация</w:t>
      </w:r>
    </w:p>
    <w:p w:rsidR="00AC7B45" w:rsidRDefault="00AC7B45" w:rsidP="00AC7B45">
      <w:pPr>
        <w:pStyle w:val="Default"/>
        <w:spacing w:line="276" w:lineRule="auto"/>
        <w:jc w:val="center"/>
        <w:rPr>
          <w:b/>
          <w:bCs/>
          <w:sz w:val="28"/>
          <w:szCs w:val="28"/>
        </w:rPr>
      </w:pPr>
    </w:p>
    <w:p w:rsidR="00483F1A" w:rsidRPr="00483F1A" w:rsidRDefault="00483F1A" w:rsidP="00483F1A">
      <w:pPr>
        <w:spacing w:line="276" w:lineRule="auto"/>
        <w:jc w:val="center"/>
        <w:rPr>
          <w:b/>
          <w:sz w:val="28"/>
          <w:szCs w:val="28"/>
        </w:rPr>
      </w:pPr>
      <w:r w:rsidRPr="00483F1A">
        <w:rPr>
          <w:b/>
          <w:sz w:val="28"/>
          <w:szCs w:val="28"/>
        </w:rPr>
        <w:t>по результатам проведения экспертизы</w:t>
      </w:r>
    </w:p>
    <w:p w:rsidR="00483F1A" w:rsidRPr="00483F1A" w:rsidRDefault="00483F1A" w:rsidP="00483F1A">
      <w:pPr>
        <w:spacing w:line="276" w:lineRule="auto"/>
        <w:jc w:val="center"/>
        <w:rPr>
          <w:b/>
          <w:sz w:val="28"/>
          <w:szCs w:val="28"/>
        </w:rPr>
      </w:pPr>
      <w:r w:rsidRPr="00483F1A">
        <w:rPr>
          <w:b/>
          <w:sz w:val="28"/>
          <w:szCs w:val="28"/>
        </w:rPr>
        <w:t xml:space="preserve">проекта постановления </w:t>
      </w:r>
      <w:r w:rsidR="00DA78D9">
        <w:rPr>
          <w:b/>
          <w:sz w:val="28"/>
          <w:szCs w:val="28"/>
        </w:rPr>
        <w:t>г</w:t>
      </w:r>
      <w:r w:rsidRPr="00483F1A">
        <w:rPr>
          <w:b/>
          <w:sz w:val="28"/>
          <w:szCs w:val="28"/>
        </w:rPr>
        <w:t>лавы городского округа Лыткарино</w:t>
      </w:r>
    </w:p>
    <w:p w:rsidR="001A7AFB" w:rsidRDefault="00483F1A" w:rsidP="0096078D">
      <w:pPr>
        <w:spacing w:line="276" w:lineRule="auto"/>
        <w:jc w:val="center"/>
        <w:rPr>
          <w:b/>
          <w:sz w:val="28"/>
          <w:szCs w:val="28"/>
        </w:rPr>
      </w:pPr>
      <w:r w:rsidRPr="00483F1A">
        <w:rPr>
          <w:b/>
          <w:sz w:val="28"/>
          <w:szCs w:val="28"/>
        </w:rPr>
        <w:t>«</w:t>
      </w:r>
      <w:bookmarkStart w:id="0" w:name="_Hlk161675325"/>
      <w:r w:rsidR="00254EC7" w:rsidRPr="00254EC7">
        <w:rPr>
          <w:b/>
          <w:sz w:val="28"/>
          <w:szCs w:val="28"/>
        </w:rPr>
        <w:t xml:space="preserve">О внесении изменений в муниципальную программу </w:t>
      </w:r>
    </w:p>
    <w:p w:rsidR="00AC7B45" w:rsidRPr="004F0E7E" w:rsidRDefault="00254EC7" w:rsidP="0096078D">
      <w:pPr>
        <w:spacing w:line="276" w:lineRule="auto"/>
        <w:jc w:val="center"/>
        <w:rPr>
          <w:b/>
          <w:sz w:val="28"/>
          <w:szCs w:val="28"/>
        </w:rPr>
      </w:pPr>
      <w:r w:rsidRPr="00254EC7">
        <w:rPr>
          <w:b/>
          <w:sz w:val="28"/>
          <w:szCs w:val="28"/>
        </w:rPr>
        <w:t>«</w:t>
      </w:r>
      <w:r w:rsidR="001A7AFB" w:rsidRPr="001A7AFB">
        <w:rPr>
          <w:b/>
          <w:sz w:val="28"/>
          <w:szCs w:val="28"/>
        </w:rPr>
        <w:t>Культура и туризм» на 2023-2027 годы</w:t>
      </w:r>
      <w:r w:rsidR="00EA50AF" w:rsidRPr="00EA50AF">
        <w:rPr>
          <w:b/>
          <w:sz w:val="28"/>
          <w:szCs w:val="28"/>
        </w:rPr>
        <w:t>»</w:t>
      </w:r>
      <w:bookmarkEnd w:id="0"/>
      <w:r w:rsidR="00EA50AF">
        <w:rPr>
          <w:b/>
          <w:sz w:val="28"/>
          <w:szCs w:val="28"/>
        </w:rPr>
        <w:t>.</w:t>
      </w:r>
    </w:p>
    <w:p w:rsidR="00AC7B45" w:rsidRDefault="00AC7B45" w:rsidP="00A37727">
      <w:pPr>
        <w:spacing w:line="276" w:lineRule="auto"/>
        <w:rPr>
          <w:sz w:val="28"/>
          <w:szCs w:val="28"/>
        </w:rPr>
      </w:pPr>
    </w:p>
    <w:p w:rsidR="00AC7B45" w:rsidRDefault="001A7AFB" w:rsidP="00AC7B45">
      <w:pPr>
        <w:spacing w:line="276" w:lineRule="auto"/>
        <w:jc w:val="right"/>
        <w:rPr>
          <w:sz w:val="28"/>
          <w:szCs w:val="28"/>
        </w:rPr>
      </w:pPr>
      <w:r>
        <w:rPr>
          <w:sz w:val="28"/>
          <w:szCs w:val="28"/>
        </w:rPr>
        <w:t>18</w:t>
      </w:r>
      <w:r w:rsidR="009B7D37">
        <w:rPr>
          <w:sz w:val="28"/>
          <w:szCs w:val="28"/>
        </w:rPr>
        <w:t>.09</w:t>
      </w:r>
      <w:r w:rsidR="00D128F1">
        <w:rPr>
          <w:sz w:val="28"/>
          <w:szCs w:val="28"/>
        </w:rPr>
        <w:t>.</w:t>
      </w:r>
      <w:r w:rsidR="007B3CF7">
        <w:rPr>
          <w:sz w:val="28"/>
          <w:szCs w:val="28"/>
        </w:rPr>
        <w:t>2025</w:t>
      </w:r>
    </w:p>
    <w:p w:rsidR="00AC7B45" w:rsidRDefault="00AC7B45" w:rsidP="00AC7B45">
      <w:pPr>
        <w:spacing w:line="276" w:lineRule="auto"/>
        <w:jc w:val="right"/>
        <w:rPr>
          <w:sz w:val="28"/>
          <w:szCs w:val="28"/>
        </w:rPr>
      </w:pPr>
    </w:p>
    <w:p w:rsidR="009F5977" w:rsidRDefault="009F5977" w:rsidP="0096078D">
      <w:pPr>
        <w:spacing w:line="276" w:lineRule="auto"/>
        <w:ind w:firstLine="708"/>
        <w:jc w:val="both"/>
        <w:rPr>
          <w:sz w:val="28"/>
          <w:szCs w:val="28"/>
        </w:rPr>
      </w:pPr>
      <w:proofErr w:type="gramStart"/>
      <w:r w:rsidRPr="009F5977">
        <w:rPr>
          <w:sz w:val="28"/>
          <w:szCs w:val="28"/>
        </w:rPr>
        <w:t xml:space="preserve">В целях приведения финансовых показателей </w:t>
      </w:r>
      <w:r w:rsidR="00BD756D">
        <w:rPr>
          <w:sz w:val="28"/>
          <w:szCs w:val="28"/>
        </w:rPr>
        <w:t>муниципальной п</w:t>
      </w:r>
      <w:r w:rsidRPr="009F5977">
        <w:rPr>
          <w:sz w:val="28"/>
          <w:szCs w:val="28"/>
        </w:rPr>
        <w:t>рограммы</w:t>
      </w:r>
      <w:r w:rsidR="00BD756D">
        <w:rPr>
          <w:sz w:val="28"/>
          <w:szCs w:val="28"/>
        </w:rPr>
        <w:t xml:space="preserve"> </w:t>
      </w:r>
      <w:r w:rsidR="00BD756D" w:rsidRPr="00BD756D">
        <w:rPr>
          <w:sz w:val="28"/>
          <w:szCs w:val="28"/>
        </w:rPr>
        <w:t>«</w:t>
      </w:r>
      <w:r w:rsidR="001A7AFB" w:rsidRPr="001A7AFB">
        <w:rPr>
          <w:sz w:val="28"/>
          <w:szCs w:val="28"/>
        </w:rPr>
        <w:t xml:space="preserve">Культура и туризм» на 2023-2027 годы </w:t>
      </w:r>
      <w:r w:rsidRPr="009F5977">
        <w:rPr>
          <w:sz w:val="28"/>
          <w:szCs w:val="28"/>
        </w:rPr>
        <w:t xml:space="preserve">в соответствие с решением Совета депутатов городского округа Лыткарино </w:t>
      </w:r>
      <w:r w:rsidR="007B3CF7" w:rsidRPr="007B3CF7">
        <w:rPr>
          <w:sz w:val="28"/>
          <w:szCs w:val="28"/>
        </w:rPr>
        <w:t>от 12.12.2024 №545/63 «О бюджете городского округа Лыткарино Московской области на 2025 год и на плановый период 2026 и 2027 годов»</w:t>
      </w:r>
      <w:r w:rsidR="00254EC7" w:rsidRPr="00254EC7">
        <w:t xml:space="preserve"> </w:t>
      </w:r>
      <w:r w:rsidR="00254EC7" w:rsidRPr="00254EC7">
        <w:rPr>
          <w:sz w:val="28"/>
          <w:szCs w:val="28"/>
        </w:rPr>
        <w:t xml:space="preserve">(с учетом внесенных изменений и дополнений от </w:t>
      </w:r>
      <w:r w:rsidR="009B7D37" w:rsidRPr="009B7D37">
        <w:rPr>
          <w:sz w:val="28"/>
          <w:szCs w:val="28"/>
        </w:rPr>
        <w:t>11.09.2025 №652/73</w:t>
      </w:r>
      <w:r w:rsidR="00254EC7" w:rsidRPr="00F416AE">
        <w:rPr>
          <w:sz w:val="28"/>
          <w:szCs w:val="28"/>
        </w:rPr>
        <w:t>)</w:t>
      </w:r>
      <w:r w:rsidRPr="00F416AE">
        <w:rPr>
          <w:sz w:val="28"/>
          <w:szCs w:val="28"/>
        </w:rPr>
        <w:t xml:space="preserve"> </w:t>
      </w:r>
      <w:r w:rsidR="001A7AFB" w:rsidRPr="001A7AFB">
        <w:rPr>
          <w:sz w:val="28"/>
          <w:szCs w:val="28"/>
        </w:rPr>
        <w:t>представленным проектом предлагается общий объем бюджетных</w:t>
      </w:r>
      <w:proofErr w:type="gramEnd"/>
      <w:r w:rsidR="001A7AFB" w:rsidRPr="001A7AFB">
        <w:rPr>
          <w:sz w:val="28"/>
          <w:szCs w:val="28"/>
        </w:rPr>
        <w:t xml:space="preserve"> </w:t>
      </w:r>
      <w:proofErr w:type="gramStart"/>
      <w:r w:rsidR="001A7AFB" w:rsidRPr="001A7AFB">
        <w:rPr>
          <w:sz w:val="28"/>
          <w:szCs w:val="28"/>
        </w:rPr>
        <w:t>ассигнований, предусмотренный в 2025 году на реализацию программных мероприятий, увеличить на 11 049,9 тыс. рублей</w:t>
      </w:r>
      <w:r w:rsidRPr="00F416AE">
        <w:rPr>
          <w:sz w:val="28"/>
          <w:szCs w:val="28"/>
        </w:rPr>
        <w:t xml:space="preserve">, </w:t>
      </w:r>
      <w:r w:rsidR="001E67AB" w:rsidRPr="00F416AE">
        <w:rPr>
          <w:sz w:val="28"/>
          <w:szCs w:val="28"/>
        </w:rPr>
        <w:t xml:space="preserve">в том числе: </w:t>
      </w:r>
      <w:r w:rsidRPr="00F416AE">
        <w:rPr>
          <w:sz w:val="28"/>
          <w:szCs w:val="28"/>
        </w:rPr>
        <w:t xml:space="preserve">по подпрограмме </w:t>
      </w:r>
      <w:r w:rsidR="001A7AFB" w:rsidRPr="001A7AFB">
        <w:rPr>
          <w:sz w:val="28"/>
          <w:szCs w:val="28"/>
        </w:rPr>
        <w:t>III «Развитие библиотечного дела»</w:t>
      </w:r>
      <w:r w:rsidR="001A7AFB">
        <w:rPr>
          <w:sz w:val="28"/>
          <w:szCs w:val="28"/>
        </w:rPr>
        <w:t xml:space="preserve"> увеличить</w:t>
      </w:r>
      <w:r w:rsidRPr="00F416AE">
        <w:rPr>
          <w:sz w:val="28"/>
          <w:szCs w:val="28"/>
        </w:rPr>
        <w:t xml:space="preserve"> на </w:t>
      </w:r>
      <w:r w:rsidR="001A7AFB">
        <w:rPr>
          <w:sz w:val="28"/>
          <w:szCs w:val="28"/>
        </w:rPr>
        <w:t>1 000,0</w:t>
      </w:r>
      <w:r w:rsidR="009B7D37">
        <w:rPr>
          <w:sz w:val="28"/>
          <w:szCs w:val="28"/>
        </w:rPr>
        <w:t xml:space="preserve"> </w:t>
      </w:r>
      <w:r w:rsidRPr="00F416AE">
        <w:rPr>
          <w:sz w:val="28"/>
          <w:szCs w:val="28"/>
        </w:rPr>
        <w:t>тыс. рублей,</w:t>
      </w:r>
      <w:r w:rsidR="007B3CF7" w:rsidRPr="00F416AE">
        <w:rPr>
          <w:sz w:val="28"/>
          <w:szCs w:val="28"/>
        </w:rPr>
        <w:t xml:space="preserve"> по подпрограмме </w:t>
      </w:r>
      <w:r w:rsidR="001A7AFB" w:rsidRPr="001A7AFB">
        <w:rPr>
          <w:sz w:val="28"/>
          <w:szCs w:val="28"/>
        </w:rPr>
        <w:t>IV «Развитие профессионального искусства, гастрольно-концертной и культурно-досуговой деятельности, кинематографии»</w:t>
      </w:r>
      <w:r w:rsidR="001A7AFB">
        <w:rPr>
          <w:sz w:val="28"/>
          <w:szCs w:val="28"/>
        </w:rPr>
        <w:t xml:space="preserve"> увеличить</w:t>
      </w:r>
      <w:r w:rsidR="00254EC7" w:rsidRPr="00F416AE">
        <w:rPr>
          <w:sz w:val="28"/>
          <w:szCs w:val="28"/>
        </w:rPr>
        <w:t xml:space="preserve"> на </w:t>
      </w:r>
      <w:r w:rsidR="001A7AFB" w:rsidRPr="001A7AFB">
        <w:rPr>
          <w:sz w:val="28"/>
          <w:szCs w:val="28"/>
        </w:rPr>
        <w:t xml:space="preserve">12 </w:t>
      </w:r>
      <w:r w:rsidR="001A7AFB">
        <w:rPr>
          <w:sz w:val="28"/>
          <w:szCs w:val="28"/>
        </w:rPr>
        <w:t> </w:t>
      </w:r>
      <w:r w:rsidR="001A7AFB" w:rsidRPr="001A7AFB">
        <w:rPr>
          <w:sz w:val="28"/>
          <w:szCs w:val="28"/>
        </w:rPr>
        <w:t>349,9</w:t>
      </w:r>
      <w:r w:rsidR="009B7D37" w:rsidRPr="009B7D37">
        <w:rPr>
          <w:sz w:val="28"/>
          <w:szCs w:val="28"/>
        </w:rPr>
        <w:t xml:space="preserve"> </w:t>
      </w:r>
      <w:r w:rsidR="00254EC7" w:rsidRPr="00F416AE">
        <w:rPr>
          <w:sz w:val="28"/>
          <w:szCs w:val="28"/>
        </w:rPr>
        <w:t>тыс. рублей</w:t>
      </w:r>
      <w:r w:rsidR="001A7AFB">
        <w:rPr>
          <w:sz w:val="28"/>
          <w:szCs w:val="28"/>
        </w:rPr>
        <w:t xml:space="preserve">, по </w:t>
      </w:r>
      <w:r w:rsidR="001A7AFB" w:rsidRPr="001A7AFB">
        <w:rPr>
          <w:sz w:val="28"/>
          <w:szCs w:val="28"/>
        </w:rPr>
        <w:t>подпрограмме II «Развитие музейного дела»</w:t>
      </w:r>
      <w:r w:rsidR="001A7AFB" w:rsidRPr="001A7AFB">
        <w:t xml:space="preserve"> </w:t>
      </w:r>
      <w:r w:rsidR="001A7AFB" w:rsidRPr="001A7AFB">
        <w:rPr>
          <w:sz w:val="28"/>
          <w:szCs w:val="28"/>
        </w:rPr>
        <w:t>у</w:t>
      </w:r>
      <w:r w:rsidR="001A7AFB">
        <w:rPr>
          <w:sz w:val="28"/>
          <w:szCs w:val="28"/>
        </w:rPr>
        <w:t>меньшить на 2 300,0 тыс. рублей</w:t>
      </w:r>
      <w:bookmarkStart w:id="1" w:name="_GoBack"/>
      <w:bookmarkEnd w:id="1"/>
      <w:r w:rsidRPr="00F416AE">
        <w:rPr>
          <w:sz w:val="28"/>
          <w:szCs w:val="28"/>
        </w:rPr>
        <w:t>.</w:t>
      </w:r>
      <w:proofErr w:type="gramEnd"/>
    </w:p>
    <w:p w:rsidR="00254EC7" w:rsidRDefault="00254EC7" w:rsidP="0096078D">
      <w:pPr>
        <w:spacing w:line="276" w:lineRule="auto"/>
        <w:ind w:firstLine="708"/>
        <w:jc w:val="both"/>
        <w:rPr>
          <w:sz w:val="28"/>
          <w:szCs w:val="28"/>
        </w:rPr>
      </w:pPr>
      <w:r w:rsidRPr="00F416AE">
        <w:rPr>
          <w:sz w:val="28"/>
          <w:szCs w:val="28"/>
        </w:rPr>
        <w:t xml:space="preserve">Изменения, вносимые в муниципальную программу </w:t>
      </w:r>
      <w:r w:rsidRPr="00254EC7">
        <w:rPr>
          <w:sz w:val="28"/>
          <w:szCs w:val="28"/>
        </w:rPr>
        <w:t>«</w:t>
      </w:r>
      <w:r w:rsidR="001A7AFB" w:rsidRPr="001A7AFB">
        <w:rPr>
          <w:sz w:val="28"/>
          <w:szCs w:val="28"/>
        </w:rPr>
        <w:t>Культура и туризм» на 2023-2027 годы</w:t>
      </w:r>
      <w:r w:rsidRPr="00254EC7">
        <w:rPr>
          <w:sz w:val="28"/>
          <w:szCs w:val="28"/>
        </w:rPr>
        <w:t>, соответствуют показателям утвержденного бюджета городского округа Лыткарино на 2025 год и на плановый период 2026 и 2027 годов.</w:t>
      </w:r>
    </w:p>
    <w:p w:rsidR="00777BB1" w:rsidRDefault="00AC7B45" w:rsidP="0096078D">
      <w:pPr>
        <w:spacing w:line="276" w:lineRule="auto"/>
        <w:ind w:firstLine="708"/>
        <w:jc w:val="both"/>
        <w:rPr>
          <w:sz w:val="28"/>
          <w:szCs w:val="28"/>
        </w:rPr>
      </w:pPr>
      <w:r w:rsidRPr="00EA56F1">
        <w:rPr>
          <w:sz w:val="28"/>
          <w:szCs w:val="28"/>
        </w:rPr>
        <w:t xml:space="preserve">Экспертиза проведена в установленные сроки </w:t>
      </w:r>
      <w:r w:rsidR="000E153B" w:rsidRPr="00EA56F1">
        <w:rPr>
          <w:sz w:val="28"/>
          <w:szCs w:val="28"/>
        </w:rPr>
        <w:t>и под</w:t>
      </w:r>
      <w:r w:rsidR="00D23BB1" w:rsidRPr="00EA56F1">
        <w:rPr>
          <w:sz w:val="28"/>
          <w:szCs w:val="28"/>
        </w:rPr>
        <w:t>готовлено заключение №</w:t>
      </w:r>
      <w:r w:rsidR="001A7AFB">
        <w:rPr>
          <w:sz w:val="28"/>
          <w:szCs w:val="28"/>
        </w:rPr>
        <w:t>70</w:t>
      </w:r>
      <w:r w:rsidR="006359C5" w:rsidRPr="00EA56F1">
        <w:rPr>
          <w:sz w:val="28"/>
          <w:szCs w:val="28"/>
        </w:rPr>
        <w:t xml:space="preserve"> от </w:t>
      </w:r>
      <w:r w:rsidR="001A7AFB">
        <w:rPr>
          <w:sz w:val="28"/>
          <w:szCs w:val="28"/>
        </w:rPr>
        <w:t>18</w:t>
      </w:r>
      <w:r w:rsidR="009B7D37">
        <w:rPr>
          <w:sz w:val="28"/>
          <w:szCs w:val="28"/>
        </w:rPr>
        <w:t>.09</w:t>
      </w:r>
      <w:r w:rsidR="007B3CF7">
        <w:rPr>
          <w:sz w:val="28"/>
          <w:szCs w:val="28"/>
        </w:rPr>
        <w:t>.2025</w:t>
      </w:r>
      <w:r w:rsidRPr="00EA56F1">
        <w:rPr>
          <w:sz w:val="28"/>
          <w:szCs w:val="28"/>
        </w:rPr>
        <w:t>.</w:t>
      </w:r>
    </w:p>
    <w:p w:rsidR="00777BB1" w:rsidRDefault="00777BB1" w:rsidP="00C838BF">
      <w:pPr>
        <w:spacing w:line="276" w:lineRule="auto"/>
        <w:ind w:firstLine="708"/>
        <w:jc w:val="both"/>
        <w:rPr>
          <w:sz w:val="28"/>
          <w:szCs w:val="28"/>
        </w:rPr>
      </w:pPr>
    </w:p>
    <w:p w:rsidR="00777BB1" w:rsidRPr="00483F1A" w:rsidRDefault="00777BB1" w:rsidP="00842A61">
      <w:pPr>
        <w:spacing w:line="276" w:lineRule="auto"/>
        <w:jc w:val="both"/>
        <w:rPr>
          <w:sz w:val="28"/>
          <w:szCs w:val="28"/>
        </w:rPr>
      </w:pPr>
    </w:p>
    <w:sectPr w:rsidR="00777BB1" w:rsidRPr="00483F1A" w:rsidSect="00220472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5281"/>
    <w:rsid w:val="000E153B"/>
    <w:rsid w:val="001243C9"/>
    <w:rsid w:val="00127AE0"/>
    <w:rsid w:val="001A02A8"/>
    <w:rsid w:val="001A7AFB"/>
    <w:rsid w:val="001D0F11"/>
    <w:rsid w:val="001E67AB"/>
    <w:rsid w:val="0023171E"/>
    <w:rsid w:val="00254EC7"/>
    <w:rsid w:val="00260449"/>
    <w:rsid w:val="00271870"/>
    <w:rsid w:val="002A6465"/>
    <w:rsid w:val="00325281"/>
    <w:rsid w:val="00361670"/>
    <w:rsid w:val="00371705"/>
    <w:rsid w:val="003B4200"/>
    <w:rsid w:val="003C5C05"/>
    <w:rsid w:val="003E0B5E"/>
    <w:rsid w:val="00434227"/>
    <w:rsid w:val="00434300"/>
    <w:rsid w:val="00483F1A"/>
    <w:rsid w:val="00490004"/>
    <w:rsid w:val="004F0E7E"/>
    <w:rsid w:val="0052601B"/>
    <w:rsid w:val="005303E4"/>
    <w:rsid w:val="0053103E"/>
    <w:rsid w:val="00592162"/>
    <w:rsid w:val="005A3764"/>
    <w:rsid w:val="005C372A"/>
    <w:rsid w:val="006359C5"/>
    <w:rsid w:val="00644E47"/>
    <w:rsid w:val="006570E7"/>
    <w:rsid w:val="00694AB5"/>
    <w:rsid w:val="006E784A"/>
    <w:rsid w:val="006F1254"/>
    <w:rsid w:val="006F7487"/>
    <w:rsid w:val="00740216"/>
    <w:rsid w:val="0076682B"/>
    <w:rsid w:val="00777BB1"/>
    <w:rsid w:val="007B3CF7"/>
    <w:rsid w:val="007B7470"/>
    <w:rsid w:val="00816554"/>
    <w:rsid w:val="00830C0E"/>
    <w:rsid w:val="00842A61"/>
    <w:rsid w:val="00846B13"/>
    <w:rsid w:val="009168CA"/>
    <w:rsid w:val="009407F8"/>
    <w:rsid w:val="0096078D"/>
    <w:rsid w:val="009B7D37"/>
    <w:rsid w:val="009F5977"/>
    <w:rsid w:val="00A37727"/>
    <w:rsid w:val="00AC7B45"/>
    <w:rsid w:val="00AE1E18"/>
    <w:rsid w:val="00B12E3E"/>
    <w:rsid w:val="00B14D26"/>
    <w:rsid w:val="00BD5598"/>
    <w:rsid w:val="00BD756D"/>
    <w:rsid w:val="00C838BF"/>
    <w:rsid w:val="00C859CB"/>
    <w:rsid w:val="00D128F1"/>
    <w:rsid w:val="00D23BB1"/>
    <w:rsid w:val="00DA78D9"/>
    <w:rsid w:val="00E34B5F"/>
    <w:rsid w:val="00E41023"/>
    <w:rsid w:val="00EA50AF"/>
    <w:rsid w:val="00EA56F1"/>
    <w:rsid w:val="00EC09C4"/>
    <w:rsid w:val="00F416AE"/>
    <w:rsid w:val="00F71287"/>
    <w:rsid w:val="00F761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7B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C7B4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AC7B4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7B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C7B4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AC7B4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426</TotalTime>
  <Pages>1</Pages>
  <Words>209</Words>
  <Characters>1193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48</cp:revision>
  <cp:lastPrinted>2025-03-18T06:36:00Z</cp:lastPrinted>
  <dcterms:created xsi:type="dcterms:W3CDTF">2023-07-03T09:55:00Z</dcterms:created>
  <dcterms:modified xsi:type="dcterms:W3CDTF">2025-09-17T12:56:00Z</dcterms:modified>
</cp:coreProperties>
</file>