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86" w:rsidRDefault="000B7B86" w:rsidP="000B7B8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Информация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 результатах контрольного мероприятия </w:t>
      </w:r>
    </w:p>
    <w:p w:rsidR="000B7B86" w:rsidRPr="001F775F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1F775F"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 w:rsidR="001F775F" w:rsidRPr="001F775F">
        <w:rPr>
          <w:rFonts w:ascii="Times New Roman" w:hAnsi="Times New Roman"/>
          <w:b/>
          <w:sz w:val="28"/>
          <w:szCs w:val="28"/>
          <w:shd w:val="clear" w:color="auto" w:fill="FFFFFF"/>
        </w:rPr>
        <w:t>Проверка целевого и эффективного использования МКУ «Ритуал-Сервис Лыткарино» бюджетных средств, предусмотренных в рамках муниципальной программы г.о. Лыткарино «Безопасность и обеспечение безопасности жизнедеятельности населения» и иных муниципальных программ, в 2024 году (с элементами аудита в сфере закупок)</w:t>
      </w:r>
      <w:r w:rsidRPr="001F775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0B7B86" w:rsidRPr="001F775F" w:rsidRDefault="000B7B86" w:rsidP="000B7B86">
      <w:pPr>
        <w:spacing w:after="0"/>
        <w:ind w:firstLine="708"/>
        <w:jc w:val="right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0B7B86" w:rsidRPr="001F775F" w:rsidRDefault="001F775F" w:rsidP="000B7B86">
      <w:pPr>
        <w:spacing w:after="0"/>
        <w:ind w:firstLine="708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 w:rsidRPr="001F775F">
        <w:rPr>
          <w:rFonts w:ascii="Times New Roman" w:hAnsi="Times New Roman"/>
          <w:sz w:val="28"/>
          <w:szCs w:val="28"/>
          <w:shd w:val="clear" w:color="auto" w:fill="FFFFFF"/>
        </w:rPr>
        <w:t>01.06</w:t>
      </w:r>
      <w:r w:rsidR="004E1D0D" w:rsidRPr="001F775F">
        <w:rPr>
          <w:rFonts w:ascii="Times New Roman" w:hAnsi="Times New Roman"/>
          <w:sz w:val="28"/>
          <w:szCs w:val="28"/>
          <w:shd w:val="clear" w:color="auto" w:fill="FFFFFF"/>
        </w:rPr>
        <w:t>.2025</w:t>
      </w:r>
    </w:p>
    <w:p w:rsidR="000B7B86" w:rsidRPr="001F775F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B7B86" w:rsidRPr="001F775F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пунктом </w:t>
      </w:r>
      <w:r w:rsidR="001F775F" w:rsidRPr="001F775F">
        <w:rPr>
          <w:rFonts w:ascii="Times New Roman" w:hAnsi="Times New Roman"/>
          <w:sz w:val="28"/>
          <w:szCs w:val="28"/>
          <w:shd w:val="clear" w:color="auto" w:fill="FFFFFF"/>
        </w:rPr>
        <w:t>2.2</w:t>
      </w:r>
      <w:r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gramStart"/>
      <w:r w:rsidRPr="001F775F">
        <w:rPr>
          <w:rFonts w:ascii="Times New Roman" w:hAnsi="Times New Roman"/>
          <w:sz w:val="28"/>
          <w:szCs w:val="28"/>
          <w:shd w:val="clear" w:color="auto" w:fill="FFFFFF"/>
        </w:rPr>
        <w:t>Плана</w:t>
      </w:r>
      <w:r w:rsidR="00F34A5F"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 работы Контрольно-сче</w:t>
      </w:r>
      <w:r w:rsidRPr="001F775F">
        <w:rPr>
          <w:rFonts w:ascii="Times New Roman" w:hAnsi="Times New Roman"/>
          <w:sz w:val="28"/>
          <w:szCs w:val="28"/>
          <w:shd w:val="clear" w:color="auto" w:fill="FFFFFF"/>
        </w:rPr>
        <w:t>тной палаты городского округа Лытк</w:t>
      </w:r>
      <w:r w:rsidR="00CE2C53" w:rsidRPr="001F775F">
        <w:rPr>
          <w:rFonts w:ascii="Times New Roman" w:hAnsi="Times New Roman"/>
          <w:sz w:val="28"/>
          <w:szCs w:val="28"/>
          <w:shd w:val="clear" w:color="auto" w:fill="FFFFFF"/>
        </w:rPr>
        <w:t>арино Московской области на 2025</w:t>
      </w:r>
      <w:r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 год проведено контрольное мероприятие «</w:t>
      </w:r>
      <w:r w:rsidR="001F775F" w:rsidRPr="001F775F">
        <w:rPr>
          <w:rFonts w:ascii="Times New Roman" w:hAnsi="Times New Roman"/>
          <w:sz w:val="28"/>
          <w:szCs w:val="28"/>
          <w:shd w:val="clear" w:color="auto" w:fill="FFFFFF"/>
        </w:rPr>
        <w:t>Проверка целевого и эффективного использования МКУ «Ритуал-Сервис Лыткарино» бюджетных средств, предусмотренных в рамках муниципальной программы г.о. Лыткарино «Безопасность и обеспечение безопасности жизнедеятельности населения» и иных муниципальных программ, в 2024 году (с элементами аудита в сфере закупок)</w:t>
      </w:r>
      <w:r w:rsidRPr="001F775F">
        <w:rPr>
          <w:rFonts w:ascii="Times New Roman" w:hAnsi="Times New Roman"/>
          <w:sz w:val="28"/>
          <w:szCs w:val="28"/>
          <w:shd w:val="clear" w:color="auto" w:fill="FFFFFF"/>
        </w:rPr>
        <w:t>».</w:t>
      </w:r>
      <w:proofErr w:type="gramEnd"/>
    </w:p>
    <w:p w:rsidR="000B7B86" w:rsidRPr="001F775F" w:rsidRDefault="00F34A5F" w:rsidP="000B7B86">
      <w:pPr>
        <w:tabs>
          <w:tab w:val="left" w:pos="0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Объектом контрольного мероприятия являлось </w:t>
      </w:r>
      <w:proofErr w:type="gramStart"/>
      <w:r w:rsidR="001F775F" w:rsidRPr="001F775F">
        <w:rPr>
          <w:rFonts w:ascii="Times New Roman" w:hAnsi="Times New Roman"/>
          <w:sz w:val="28"/>
          <w:szCs w:val="28"/>
          <w:shd w:val="clear" w:color="auto" w:fill="FFFFFF"/>
        </w:rPr>
        <w:t>муниципальное</w:t>
      </w:r>
      <w:proofErr w:type="gramEnd"/>
      <w:r w:rsidR="001F775F"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 казенное учреждение «Ритуал-Сервис Лыткарино»</w:t>
      </w:r>
      <w:r w:rsidR="000B7B86" w:rsidRPr="001F775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0B7B86" w:rsidRPr="001F775F" w:rsidRDefault="000B7B86" w:rsidP="001F775F">
      <w:pPr>
        <w:tabs>
          <w:tab w:val="left" w:pos="0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775F">
        <w:rPr>
          <w:rFonts w:ascii="Times New Roman" w:hAnsi="Times New Roman"/>
          <w:sz w:val="28"/>
          <w:szCs w:val="28"/>
          <w:lang w:eastAsia="ru-RU"/>
        </w:rPr>
        <w:t xml:space="preserve">Объем проверенных средств составил </w:t>
      </w:r>
      <w:r w:rsidR="001F775F" w:rsidRPr="001F775F">
        <w:rPr>
          <w:rFonts w:ascii="Times New Roman" w:hAnsi="Times New Roman"/>
          <w:sz w:val="28"/>
          <w:szCs w:val="28"/>
          <w:lang w:eastAsia="ru-RU"/>
        </w:rPr>
        <w:t xml:space="preserve">19 188,07 </w:t>
      </w:r>
      <w:r w:rsidR="003E55C5" w:rsidRPr="001F775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F775F" w:rsidRPr="001F775F">
        <w:rPr>
          <w:rFonts w:ascii="Times New Roman" w:hAnsi="Times New Roman"/>
          <w:sz w:val="28"/>
          <w:szCs w:val="28"/>
          <w:lang w:eastAsia="ru-RU"/>
        </w:rPr>
        <w:t>тыс. рублей.</w:t>
      </w:r>
      <w:r w:rsidRPr="001F775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B7B86" w:rsidRPr="001F775F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F775F">
        <w:rPr>
          <w:rFonts w:ascii="Times New Roman" w:hAnsi="Times New Roman"/>
          <w:sz w:val="28"/>
          <w:szCs w:val="28"/>
          <w:shd w:val="clear" w:color="auto" w:fill="FFFFFF"/>
        </w:rPr>
        <w:t>По результатам контрольного мероприятия были установлены следующие нарушения:</w:t>
      </w:r>
    </w:p>
    <w:p w:rsidR="000B7B86" w:rsidRPr="001F2974" w:rsidRDefault="001F2974" w:rsidP="00CE17F9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нарушения</w:t>
      </w:r>
      <w:r w:rsidR="000B7B86" w:rsidRPr="001F297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D68A2" w:rsidRPr="00B95797">
        <w:rPr>
          <w:rFonts w:ascii="Times New Roman" w:eastAsia="Times New Roman" w:hAnsi="Times New Roman"/>
          <w:sz w:val="28"/>
          <w:szCs w:val="28"/>
          <w:lang w:eastAsia="ru-RU"/>
        </w:rPr>
        <w:t>порядка исполнения бюдж</w:t>
      </w:r>
      <w:r w:rsidR="008D68A2" w:rsidRPr="00387E44">
        <w:rPr>
          <w:rFonts w:ascii="Times New Roman" w:eastAsia="Times New Roman" w:hAnsi="Times New Roman"/>
          <w:sz w:val="28"/>
          <w:szCs w:val="28"/>
          <w:lang w:eastAsia="ru-RU"/>
        </w:rPr>
        <w:t>ета по расходам</w:t>
      </w:r>
      <w:r w:rsidR="000B7B86" w:rsidRPr="001F2974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E21A6A" w:rsidRPr="001F2974" w:rsidRDefault="001F2974" w:rsidP="001F2974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нарушения </w:t>
      </w:r>
      <w:r w:rsidRPr="005C19FB">
        <w:rPr>
          <w:rFonts w:ascii="Times New Roman" w:hAnsi="Times New Roman"/>
          <w:sz w:val="28"/>
          <w:szCs w:val="28"/>
        </w:rPr>
        <w:t>порядка организации и осуществления учреждением внутреннего финансового контроля</w:t>
      </w:r>
      <w:r w:rsidRPr="001F2974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1F2974" w:rsidRPr="001F775F" w:rsidRDefault="001F2974" w:rsidP="001F2974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нарушения </w:t>
      </w:r>
      <w:r w:rsidRPr="00A87CF4">
        <w:rPr>
          <w:rFonts w:ascii="Times New Roman" w:hAnsi="Times New Roman"/>
          <w:sz w:val="28"/>
          <w:szCs w:val="28"/>
          <w:shd w:val="clear" w:color="auto" w:fill="FFFFFF"/>
        </w:rPr>
        <w:t>требований законодательства по оплате труда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0B7B86" w:rsidRPr="00E21A6A" w:rsidRDefault="000B7B86" w:rsidP="00CE17F9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21A6A">
        <w:rPr>
          <w:rFonts w:ascii="Times New Roman" w:hAnsi="Times New Roman"/>
          <w:sz w:val="28"/>
          <w:szCs w:val="28"/>
          <w:shd w:val="clear" w:color="auto" w:fill="FFFFFF"/>
        </w:rPr>
        <w:t>нарушения порядка ведения бухгалтерского учета, составления и представления бухгалтерской (финансовой) отчетности;</w:t>
      </w:r>
    </w:p>
    <w:p w:rsidR="000B7B86" w:rsidRPr="00E21A6A" w:rsidRDefault="000B7B86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21A6A">
        <w:rPr>
          <w:rFonts w:ascii="Times New Roman" w:hAnsi="Times New Roman"/>
          <w:sz w:val="28"/>
          <w:szCs w:val="28"/>
          <w:shd w:val="clear" w:color="auto" w:fill="FFFFFF"/>
        </w:rPr>
        <w:t>нарушения при осущ</w:t>
      </w:r>
      <w:r w:rsidR="00413238" w:rsidRPr="00E21A6A">
        <w:rPr>
          <w:rFonts w:ascii="Times New Roman" w:hAnsi="Times New Roman"/>
          <w:sz w:val="28"/>
          <w:szCs w:val="28"/>
          <w:shd w:val="clear" w:color="auto" w:fill="FFFFFF"/>
        </w:rPr>
        <w:t>ествлении муниципальных закупок.</w:t>
      </w:r>
    </w:p>
    <w:p w:rsidR="000B7B86" w:rsidRPr="001F775F" w:rsidRDefault="001F775F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По итогам </w:t>
      </w:r>
      <w:proofErr w:type="gramStart"/>
      <w:r w:rsidRPr="001F775F">
        <w:rPr>
          <w:rFonts w:ascii="Times New Roman" w:hAnsi="Times New Roman"/>
          <w:sz w:val="28"/>
          <w:szCs w:val="28"/>
          <w:shd w:val="clear" w:color="auto" w:fill="FFFFFF"/>
        </w:rPr>
        <w:t>проведенного</w:t>
      </w:r>
      <w:proofErr w:type="gramEnd"/>
      <w:r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 контрольного мероприятия директору МКУ «Ритуал-Сервис Лыткарино»</w:t>
      </w:r>
      <w:r w:rsidR="00A77D45">
        <w:rPr>
          <w:rFonts w:ascii="Times New Roman" w:hAnsi="Times New Roman"/>
          <w:sz w:val="28"/>
          <w:szCs w:val="28"/>
          <w:shd w:val="clear" w:color="auto" w:fill="FFFFFF"/>
        </w:rPr>
        <w:t xml:space="preserve"> было внесено </w:t>
      </w:r>
      <w:r w:rsidR="00413238" w:rsidRPr="001F775F">
        <w:rPr>
          <w:rFonts w:ascii="Times New Roman" w:hAnsi="Times New Roman"/>
          <w:sz w:val="28"/>
          <w:szCs w:val="28"/>
          <w:shd w:val="clear" w:color="auto" w:fill="FFFFFF"/>
        </w:rPr>
        <w:t>Представление</w:t>
      </w:r>
      <w:r w:rsidRPr="001F775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13238" w:rsidRPr="001F775F">
        <w:t xml:space="preserve"> </w:t>
      </w:r>
      <w:r w:rsidRPr="001F775F">
        <w:rPr>
          <w:rFonts w:ascii="Times New Roman" w:hAnsi="Times New Roman"/>
          <w:sz w:val="28"/>
          <w:szCs w:val="28"/>
          <w:shd w:val="clear" w:color="auto" w:fill="FFFFFF"/>
        </w:rPr>
        <w:t>в котором было рекомендовано принять меры по устранению нарушений, выявленных в ходе проверки.</w:t>
      </w:r>
    </w:p>
    <w:p w:rsidR="00413238" w:rsidRPr="001F775F" w:rsidRDefault="00413238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F775F">
        <w:rPr>
          <w:rFonts w:ascii="Times New Roman" w:hAnsi="Times New Roman"/>
          <w:sz w:val="28"/>
          <w:szCs w:val="28"/>
          <w:shd w:val="clear" w:color="auto" w:fill="FFFFFF"/>
        </w:rPr>
        <w:t>По результатам контрольного мероприятия Председателем КСП городского округа Лыткарино были составлены 2 протокола об административн</w:t>
      </w:r>
      <w:r w:rsidR="004A3476" w:rsidRPr="001F775F">
        <w:rPr>
          <w:rFonts w:ascii="Times New Roman" w:hAnsi="Times New Roman"/>
          <w:sz w:val="28"/>
          <w:szCs w:val="28"/>
          <w:shd w:val="clear" w:color="auto" w:fill="FFFFFF"/>
        </w:rPr>
        <w:t>ых правонарушениях</w:t>
      </w:r>
      <w:r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 по фактам нарушения условий предоставления субсидии</w:t>
      </w:r>
      <w:r w:rsidR="001F775F"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 в отношении должностного лица по ч.3 ст. 15.15.7</w:t>
      </w:r>
      <w:r w:rsidRPr="001F775F">
        <w:rPr>
          <w:rFonts w:ascii="Times New Roman" w:hAnsi="Times New Roman"/>
          <w:sz w:val="28"/>
          <w:szCs w:val="28"/>
          <w:shd w:val="clear" w:color="auto" w:fill="FFFFFF"/>
        </w:rPr>
        <w:t>. КоАП РФ.</w:t>
      </w:r>
    </w:p>
    <w:p w:rsidR="00A9594D" w:rsidRPr="008D68A2" w:rsidRDefault="000B7B86" w:rsidP="008D68A2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F775F">
        <w:rPr>
          <w:rFonts w:ascii="Times New Roman" w:hAnsi="Times New Roman"/>
          <w:sz w:val="28"/>
          <w:szCs w:val="28"/>
          <w:shd w:val="clear" w:color="auto" w:fill="FFFFFF"/>
        </w:rPr>
        <w:t xml:space="preserve">Главе и в Совет депутатов г.о. Лыткарино направлены информационные письма. </w:t>
      </w:r>
      <w:bookmarkStart w:id="0" w:name="_GoBack"/>
      <w:bookmarkEnd w:id="0"/>
    </w:p>
    <w:sectPr w:rsidR="00A9594D" w:rsidRPr="008D68A2" w:rsidSect="00F06554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5515F"/>
    <w:multiLevelType w:val="hybridMultilevel"/>
    <w:tmpl w:val="1AF81086"/>
    <w:lvl w:ilvl="0" w:tplc="5192D1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C075EF5"/>
    <w:multiLevelType w:val="hybridMultilevel"/>
    <w:tmpl w:val="6E3A1E4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AB"/>
    <w:rsid w:val="000606DA"/>
    <w:rsid w:val="000B7B86"/>
    <w:rsid w:val="001A2119"/>
    <w:rsid w:val="001F2974"/>
    <w:rsid w:val="001F775F"/>
    <w:rsid w:val="00235EF9"/>
    <w:rsid w:val="003E55C5"/>
    <w:rsid w:val="00413238"/>
    <w:rsid w:val="004A3476"/>
    <w:rsid w:val="004E1D0D"/>
    <w:rsid w:val="005164AB"/>
    <w:rsid w:val="008D68A2"/>
    <w:rsid w:val="00A41D9F"/>
    <w:rsid w:val="00A77D45"/>
    <w:rsid w:val="00A9594D"/>
    <w:rsid w:val="00CE17F9"/>
    <w:rsid w:val="00CE2C53"/>
    <w:rsid w:val="00E21A6A"/>
    <w:rsid w:val="00F06554"/>
    <w:rsid w:val="00F3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2025-08-21T13:12:00Z</cp:lastPrinted>
  <dcterms:created xsi:type="dcterms:W3CDTF">2024-02-16T12:19:00Z</dcterms:created>
  <dcterms:modified xsi:type="dcterms:W3CDTF">2025-08-21T13:12:00Z</dcterms:modified>
</cp:coreProperties>
</file>