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605E3D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605E3D" w:rsidRPr="00605E3D">
        <w:rPr>
          <w:b/>
          <w:sz w:val="28"/>
          <w:szCs w:val="28"/>
        </w:rPr>
        <w:t>Формирование современной комфортн</w:t>
      </w:r>
      <w:r w:rsidR="007A36AE">
        <w:rPr>
          <w:b/>
          <w:sz w:val="28"/>
          <w:szCs w:val="28"/>
        </w:rPr>
        <w:t>ой городской среды» на 2023-2031</w:t>
      </w:r>
      <w:r w:rsidR="00605E3D" w:rsidRPr="00605E3D">
        <w:rPr>
          <w:b/>
          <w:sz w:val="28"/>
          <w:szCs w:val="28"/>
        </w:rPr>
        <w:t xml:space="preserve"> годы</w:t>
      </w:r>
      <w:r w:rsidR="00605E3D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7A36AE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08.12</w:t>
      </w:r>
      <w:r w:rsidR="00F613E4">
        <w:rPr>
          <w:b/>
          <w:sz w:val="28"/>
          <w:szCs w:val="28"/>
        </w:rPr>
        <w:t>.2025</w:t>
      </w:r>
    </w:p>
    <w:p w:rsidR="00056867" w:rsidRPr="00056867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634864" w:rsidRPr="00AD7921" w:rsidRDefault="00634864" w:rsidP="007A36A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3068D8">
        <w:rPr>
          <w:sz w:val="28"/>
          <w:szCs w:val="28"/>
        </w:rPr>
        <w:t>В целях приведения финансовых показателей муниципальной программы «Формирование современной комфортн</w:t>
      </w:r>
      <w:r w:rsidR="007A36AE">
        <w:rPr>
          <w:sz w:val="28"/>
          <w:szCs w:val="28"/>
        </w:rPr>
        <w:t>ой городской среды» на 2023-2031</w:t>
      </w:r>
      <w:r w:rsidRPr="003068D8">
        <w:rPr>
          <w:sz w:val="28"/>
          <w:szCs w:val="28"/>
        </w:rPr>
        <w:t xml:space="preserve"> годы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 (с учетом внесенных изменений и доп</w:t>
      </w:r>
      <w:r w:rsidR="003068D8" w:rsidRPr="003068D8">
        <w:rPr>
          <w:sz w:val="28"/>
          <w:szCs w:val="28"/>
        </w:rPr>
        <w:t xml:space="preserve">олнений от </w:t>
      </w:r>
      <w:r w:rsidR="007A36AE">
        <w:rPr>
          <w:sz w:val="28"/>
          <w:szCs w:val="28"/>
        </w:rPr>
        <w:t>20.11.2025 №</w:t>
      </w:r>
      <w:r w:rsidR="007A36AE" w:rsidRPr="007A36AE">
        <w:rPr>
          <w:sz w:val="28"/>
          <w:szCs w:val="28"/>
        </w:rPr>
        <w:t>30/3</w:t>
      </w:r>
      <w:r w:rsidR="003068D8" w:rsidRPr="003068D8">
        <w:rPr>
          <w:sz w:val="28"/>
          <w:szCs w:val="28"/>
        </w:rPr>
        <w:t>)</w:t>
      </w:r>
      <w:r w:rsidRPr="003068D8">
        <w:rPr>
          <w:sz w:val="28"/>
          <w:szCs w:val="28"/>
        </w:rPr>
        <w:t xml:space="preserve">, </w:t>
      </w:r>
      <w:r w:rsidR="007A36AE" w:rsidRPr="007A36AE">
        <w:rPr>
          <w:sz w:val="28"/>
          <w:szCs w:val="28"/>
        </w:rPr>
        <w:t>а также на основании</w:t>
      </w:r>
      <w:proofErr w:type="gramEnd"/>
      <w:r w:rsidR="007A36AE" w:rsidRPr="007A36AE">
        <w:t xml:space="preserve"> </w:t>
      </w:r>
      <w:proofErr w:type="gramStart"/>
      <w:r w:rsidR="007A36AE">
        <w:rPr>
          <w:sz w:val="28"/>
          <w:szCs w:val="28"/>
        </w:rPr>
        <w:t>изменений</w:t>
      </w:r>
      <w:r w:rsidR="007A36AE" w:rsidRPr="007A36AE">
        <w:rPr>
          <w:sz w:val="28"/>
          <w:szCs w:val="28"/>
        </w:rPr>
        <w:t>, внесенны</w:t>
      </w:r>
      <w:r w:rsidR="007A36AE">
        <w:rPr>
          <w:sz w:val="28"/>
          <w:szCs w:val="28"/>
        </w:rPr>
        <w:t>х</w:t>
      </w:r>
      <w:r w:rsidR="007A36AE" w:rsidRPr="007A36AE">
        <w:rPr>
          <w:sz w:val="28"/>
          <w:szCs w:val="28"/>
        </w:rPr>
        <w:t xml:space="preserve"> в сводную бюджетную роспись расходов на 2025 год и плановый период 2026 и 2027 годов</w:t>
      </w:r>
      <w:bookmarkStart w:id="1" w:name="_GoBack"/>
      <w:bookmarkEnd w:id="1"/>
      <w:r w:rsidR="007A36AE">
        <w:rPr>
          <w:sz w:val="28"/>
          <w:szCs w:val="28"/>
        </w:rPr>
        <w:t xml:space="preserve"> </w:t>
      </w:r>
      <w:r w:rsidR="007A36AE" w:rsidRPr="007A36AE">
        <w:rPr>
          <w:sz w:val="28"/>
          <w:szCs w:val="28"/>
        </w:rPr>
        <w:t>представленным проектом предлагается общий объем бюджетных ассигнований, предусмотренный на реализацию программных мероприятий 2025 года, уменьшить на 4 722,23 тыс. рублей</w:t>
      </w:r>
      <w:r w:rsidRPr="003068D8">
        <w:rPr>
          <w:sz w:val="28"/>
          <w:szCs w:val="28"/>
        </w:rPr>
        <w:t xml:space="preserve">, в том числе: </w:t>
      </w:r>
      <w:r w:rsidR="003068D8" w:rsidRPr="003068D8">
        <w:rPr>
          <w:sz w:val="28"/>
          <w:szCs w:val="28"/>
        </w:rPr>
        <w:t>по подпрограмме I «Комфортная городская среда»</w:t>
      </w:r>
      <w:r w:rsidR="003068D8" w:rsidRPr="003068D8">
        <w:t xml:space="preserve"> </w:t>
      </w:r>
      <w:r w:rsidR="003068D8" w:rsidRPr="003068D8">
        <w:rPr>
          <w:sz w:val="28"/>
          <w:szCs w:val="28"/>
        </w:rPr>
        <w:t xml:space="preserve">на </w:t>
      </w:r>
      <w:r w:rsidR="007A36AE" w:rsidRPr="007A36AE">
        <w:rPr>
          <w:sz w:val="28"/>
          <w:szCs w:val="28"/>
        </w:rPr>
        <w:t>643,6</w:t>
      </w:r>
      <w:r w:rsidR="007A36AE">
        <w:rPr>
          <w:sz w:val="28"/>
          <w:szCs w:val="28"/>
        </w:rPr>
        <w:t xml:space="preserve"> </w:t>
      </w:r>
      <w:r w:rsidR="003068D8" w:rsidRPr="003068D8">
        <w:rPr>
          <w:sz w:val="28"/>
          <w:szCs w:val="28"/>
        </w:rPr>
        <w:t xml:space="preserve">тыс. рублей, </w:t>
      </w:r>
      <w:r w:rsidRPr="003068D8">
        <w:rPr>
          <w:sz w:val="28"/>
          <w:szCs w:val="28"/>
        </w:rPr>
        <w:t>по подпрограмме II «Создание условий для обеспечения комфортного проживания жителей</w:t>
      </w:r>
      <w:proofErr w:type="gramEnd"/>
      <w:r w:rsidRPr="00AD7921">
        <w:rPr>
          <w:sz w:val="28"/>
          <w:szCs w:val="28"/>
        </w:rPr>
        <w:t xml:space="preserve">, в том числе в многоквартирных домах на территории Московской области» </w:t>
      </w:r>
      <w:r w:rsidR="00AD7921" w:rsidRPr="00AD7921">
        <w:rPr>
          <w:sz w:val="28"/>
          <w:szCs w:val="28"/>
        </w:rPr>
        <w:t xml:space="preserve">на </w:t>
      </w:r>
      <w:r w:rsidR="007A36AE" w:rsidRPr="00AD7921">
        <w:rPr>
          <w:sz w:val="28"/>
          <w:szCs w:val="28"/>
        </w:rPr>
        <w:t>4 078,63 тыс. рублей</w:t>
      </w:r>
      <w:r w:rsidRPr="00AD7921">
        <w:rPr>
          <w:sz w:val="28"/>
          <w:szCs w:val="28"/>
        </w:rPr>
        <w:t>.</w:t>
      </w:r>
    </w:p>
    <w:p w:rsidR="00714761" w:rsidRPr="004C708D" w:rsidRDefault="00634864" w:rsidP="00714761">
      <w:pPr>
        <w:spacing w:line="276" w:lineRule="auto"/>
        <w:ind w:firstLine="708"/>
        <w:jc w:val="both"/>
        <w:rPr>
          <w:sz w:val="28"/>
          <w:szCs w:val="28"/>
        </w:rPr>
      </w:pPr>
      <w:r w:rsidRPr="00AD7921">
        <w:rPr>
          <w:sz w:val="28"/>
          <w:szCs w:val="28"/>
        </w:rPr>
        <w:t>Изменения</w:t>
      </w:r>
      <w:r w:rsidRPr="004C708D">
        <w:rPr>
          <w:sz w:val="28"/>
          <w:szCs w:val="28"/>
        </w:rPr>
        <w:t>, вносимые в муниципальную программу «Формирование современной комфортн</w:t>
      </w:r>
      <w:r w:rsidR="007A36AE">
        <w:rPr>
          <w:sz w:val="28"/>
          <w:szCs w:val="28"/>
        </w:rPr>
        <w:t>ой городской среды» на 2023-2031</w:t>
      </w:r>
      <w:r w:rsidRPr="004C708D">
        <w:rPr>
          <w:sz w:val="28"/>
          <w:szCs w:val="28"/>
        </w:rPr>
        <w:t xml:space="preserve"> годы», соответствуют показателям утвержденного бюджета городского округа Лыткарино и показателям сводной бюджетной росписи расходов на 2025 год и плановый период 2026 и 2027 годов</w:t>
      </w:r>
      <w:r w:rsidR="00714761" w:rsidRPr="004C708D">
        <w:rPr>
          <w:sz w:val="28"/>
          <w:szCs w:val="28"/>
        </w:rPr>
        <w:t>.</w:t>
      </w:r>
    </w:p>
    <w:p w:rsidR="00056867" w:rsidRPr="00A838D5" w:rsidRDefault="00056867" w:rsidP="00714761">
      <w:pPr>
        <w:spacing w:line="276" w:lineRule="auto"/>
        <w:ind w:firstLine="708"/>
        <w:jc w:val="both"/>
        <w:rPr>
          <w:sz w:val="28"/>
          <w:szCs w:val="28"/>
        </w:rPr>
      </w:pPr>
      <w:r w:rsidRPr="004C708D">
        <w:rPr>
          <w:sz w:val="28"/>
          <w:szCs w:val="28"/>
        </w:rPr>
        <w:t xml:space="preserve">Экспертиза проведена </w:t>
      </w:r>
      <w:r w:rsidRPr="00A838D5">
        <w:rPr>
          <w:sz w:val="28"/>
          <w:szCs w:val="28"/>
        </w:rPr>
        <w:t>в установленные сроки и подготовлено заключение</w:t>
      </w:r>
      <w:r w:rsidR="007A36AE">
        <w:rPr>
          <w:sz w:val="28"/>
          <w:szCs w:val="28"/>
        </w:rPr>
        <w:t xml:space="preserve"> №105</w:t>
      </w:r>
      <w:r w:rsidRPr="00A838D5">
        <w:rPr>
          <w:sz w:val="28"/>
          <w:szCs w:val="28"/>
        </w:rPr>
        <w:t xml:space="preserve"> от </w:t>
      </w:r>
      <w:r w:rsidR="007A36AE">
        <w:rPr>
          <w:sz w:val="28"/>
          <w:szCs w:val="28"/>
        </w:rPr>
        <w:t>08.12</w:t>
      </w:r>
      <w:r w:rsidR="00A838D5" w:rsidRPr="00A838D5">
        <w:rPr>
          <w:sz w:val="28"/>
          <w:szCs w:val="28"/>
        </w:rPr>
        <w:t>.2025</w:t>
      </w:r>
      <w:r w:rsidRPr="00A838D5">
        <w:rPr>
          <w:sz w:val="28"/>
          <w:szCs w:val="28"/>
        </w:rPr>
        <w:t>.</w:t>
      </w:r>
    </w:p>
    <w:p w:rsidR="00777BB1" w:rsidRPr="00A838D5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413C5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1870"/>
    <w:rsid w:val="00277E5D"/>
    <w:rsid w:val="00282251"/>
    <w:rsid w:val="002A6465"/>
    <w:rsid w:val="003068D8"/>
    <w:rsid w:val="00325281"/>
    <w:rsid w:val="00325938"/>
    <w:rsid w:val="00361670"/>
    <w:rsid w:val="00371705"/>
    <w:rsid w:val="00375538"/>
    <w:rsid w:val="00375C64"/>
    <w:rsid w:val="003B4200"/>
    <w:rsid w:val="003C5C05"/>
    <w:rsid w:val="003E0B5E"/>
    <w:rsid w:val="00434227"/>
    <w:rsid w:val="00434300"/>
    <w:rsid w:val="00483F1A"/>
    <w:rsid w:val="00490004"/>
    <w:rsid w:val="004C708D"/>
    <w:rsid w:val="004F0E7E"/>
    <w:rsid w:val="005303E4"/>
    <w:rsid w:val="0053103E"/>
    <w:rsid w:val="00592162"/>
    <w:rsid w:val="005A3764"/>
    <w:rsid w:val="005C372A"/>
    <w:rsid w:val="00605E3D"/>
    <w:rsid w:val="00634864"/>
    <w:rsid w:val="006359C5"/>
    <w:rsid w:val="00641689"/>
    <w:rsid w:val="00644E47"/>
    <w:rsid w:val="006570E7"/>
    <w:rsid w:val="00694AB5"/>
    <w:rsid w:val="006F1254"/>
    <w:rsid w:val="006F7487"/>
    <w:rsid w:val="00713045"/>
    <w:rsid w:val="00714761"/>
    <w:rsid w:val="0076682B"/>
    <w:rsid w:val="00777BB1"/>
    <w:rsid w:val="007A36AE"/>
    <w:rsid w:val="007B7470"/>
    <w:rsid w:val="007F317C"/>
    <w:rsid w:val="00830C0E"/>
    <w:rsid w:val="00842A61"/>
    <w:rsid w:val="00846B13"/>
    <w:rsid w:val="00885345"/>
    <w:rsid w:val="008A7D95"/>
    <w:rsid w:val="009168CA"/>
    <w:rsid w:val="009407F8"/>
    <w:rsid w:val="0096078D"/>
    <w:rsid w:val="00984DF2"/>
    <w:rsid w:val="00A37727"/>
    <w:rsid w:val="00A838D5"/>
    <w:rsid w:val="00AC7B45"/>
    <w:rsid w:val="00AD7921"/>
    <w:rsid w:val="00AE1E18"/>
    <w:rsid w:val="00AE5A28"/>
    <w:rsid w:val="00B119E6"/>
    <w:rsid w:val="00B12E3E"/>
    <w:rsid w:val="00B14D26"/>
    <w:rsid w:val="00B44E15"/>
    <w:rsid w:val="00B97892"/>
    <w:rsid w:val="00BA3669"/>
    <w:rsid w:val="00BC7DDB"/>
    <w:rsid w:val="00BD5598"/>
    <w:rsid w:val="00C838BF"/>
    <w:rsid w:val="00C859CB"/>
    <w:rsid w:val="00D128F1"/>
    <w:rsid w:val="00D23BB1"/>
    <w:rsid w:val="00DA62EC"/>
    <w:rsid w:val="00DA78D9"/>
    <w:rsid w:val="00E34B5F"/>
    <w:rsid w:val="00E41023"/>
    <w:rsid w:val="00E708E2"/>
    <w:rsid w:val="00EA50AF"/>
    <w:rsid w:val="00EA56F1"/>
    <w:rsid w:val="00ED3C14"/>
    <w:rsid w:val="00F613E4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</cp:revision>
  <cp:lastPrinted>2024-11-15T12:12:00Z</cp:lastPrinted>
  <dcterms:created xsi:type="dcterms:W3CDTF">2023-07-03T09:55:00Z</dcterms:created>
  <dcterms:modified xsi:type="dcterms:W3CDTF">2025-12-12T07:38:00Z</dcterms:modified>
</cp:coreProperties>
</file>