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3B0164" w:rsidRDefault="003B0164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6076BD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24</w:t>
      </w:r>
      <w:r w:rsidR="0084198D">
        <w:rPr>
          <w:sz w:val="28"/>
          <w:szCs w:val="28"/>
        </w:rPr>
        <w:t>.12</w:t>
      </w:r>
      <w:r w:rsidR="00E3651C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6076BD" w:rsidRPr="006076BD" w:rsidRDefault="002B4AC5" w:rsidP="006076B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6076BD">
        <w:rPr>
          <w:sz w:val="28"/>
          <w:szCs w:val="28"/>
        </w:rPr>
        <w:t>В</w:t>
      </w:r>
      <w:r w:rsidR="00F41B7C" w:rsidRPr="006076BD">
        <w:rPr>
          <w:sz w:val="28"/>
          <w:szCs w:val="28"/>
        </w:rPr>
        <w:t xml:space="preserve"> целях приведения финансовых показателей муниципальной программы «Развитие инженерной инфраструктуры, энергоэффективности и отрасли обращения с отходами» на 2023-2028 годы</w:t>
      </w:r>
      <w:r w:rsidR="00F41B7C" w:rsidRPr="001D7E95">
        <w:rPr>
          <w:sz w:val="28"/>
          <w:szCs w:val="28"/>
        </w:rPr>
        <w:t>»</w:t>
      </w:r>
      <w:r w:rsidR="008630DA" w:rsidRPr="001D7E95">
        <w:rPr>
          <w:sz w:val="28"/>
          <w:szCs w:val="28"/>
        </w:rPr>
        <w:t xml:space="preserve"> </w:t>
      </w:r>
      <w:r w:rsidR="00F41B7C" w:rsidRPr="001D7E95">
        <w:rPr>
          <w:sz w:val="28"/>
          <w:szCs w:val="28"/>
        </w:rPr>
        <w:t xml:space="preserve">в соответствие </w:t>
      </w:r>
      <w:r w:rsidR="00F73FA1" w:rsidRPr="001D7E95">
        <w:rPr>
          <w:sz w:val="28"/>
          <w:szCs w:val="28"/>
        </w:rPr>
        <w:t xml:space="preserve">с изменениями, внесенными в </w:t>
      </w:r>
      <w:r w:rsidR="00F73FA1" w:rsidRPr="006076BD">
        <w:rPr>
          <w:sz w:val="28"/>
          <w:szCs w:val="28"/>
        </w:rPr>
        <w:t xml:space="preserve">сводную бюджетную роспись расходов на 2025 год и плановый период 2026 и 2027 годов, </w:t>
      </w:r>
      <w:r w:rsidR="006076BD" w:rsidRPr="006076BD">
        <w:rPr>
          <w:sz w:val="28"/>
          <w:szCs w:val="28"/>
        </w:rPr>
        <w:t>представленным проектом предлагается общий объем бюджетных ассигнований, предусмотренный в 2025 году на реализацию программных мероприятий, уменьшить на 540 322,3 тыс. рублей</w:t>
      </w:r>
      <w:proofErr w:type="gramEnd"/>
      <w:r w:rsidR="006076BD">
        <w:rPr>
          <w:sz w:val="28"/>
          <w:szCs w:val="28"/>
        </w:rPr>
        <w:t xml:space="preserve">, в том числе: </w:t>
      </w:r>
      <w:r w:rsidR="006076BD" w:rsidRPr="006076BD">
        <w:rPr>
          <w:sz w:val="28"/>
          <w:szCs w:val="28"/>
        </w:rPr>
        <w:t>по подпрограмме II «Системы водоотведения»</w:t>
      </w:r>
      <w:r w:rsidR="006076BD" w:rsidRPr="006076BD">
        <w:t xml:space="preserve"> </w:t>
      </w:r>
      <w:r w:rsidR="006076BD" w:rsidRPr="006076BD">
        <w:rPr>
          <w:sz w:val="28"/>
          <w:szCs w:val="28"/>
        </w:rPr>
        <w:t>на 532 179,03 тыс. рублей</w:t>
      </w:r>
      <w:r w:rsidR="006076BD">
        <w:rPr>
          <w:sz w:val="28"/>
          <w:szCs w:val="28"/>
        </w:rPr>
        <w:t xml:space="preserve">, </w:t>
      </w:r>
      <w:r w:rsidR="006076BD" w:rsidRPr="006076BD">
        <w:rPr>
          <w:sz w:val="28"/>
          <w:szCs w:val="28"/>
        </w:rPr>
        <w:t>по подпрограмме III «Объекты теплоснабжения, инженерные коммуникации»</w:t>
      </w:r>
      <w:r w:rsidR="006076BD">
        <w:rPr>
          <w:sz w:val="28"/>
          <w:szCs w:val="28"/>
        </w:rPr>
        <w:t xml:space="preserve"> на 643,27 тыс. рублей, </w:t>
      </w:r>
      <w:r w:rsidR="006076BD" w:rsidRPr="006076BD">
        <w:rPr>
          <w:sz w:val="28"/>
          <w:szCs w:val="28"/>
        </w:rPr>
        <w:t>по подпрограмме VIII «Реализация</w:t>
      </w:r>
      <w:bookmarkStart w:id="1" w:name="_GoBack"/>
      <w:bookmarkEnd w:id="1"/>
      <w:r w:rsidR="006076BD" w:rsidRPr="006076BD">
        <w:rPr>
          <w:sz w:val="28"/>
          <w:szCs w:val="28"/>
        </w:rPr>
        <w:t xml:space="preserve"> полномочий в сфере жилищно-коммунального хозяйства»</w:t>
      </w:r>
      <w:r w:rsidR="006076BD" w:rsidRPr="006076BD">
        <w:t xml:space="preserve"> </w:t>
      </w:r>
      <w:r w:rsidR="006076BD" w:rsidRPr="006076BD">
        <w:rPr>
          <w:sz w:val="28"/>
          <w:szCs w:val="28"/>
        </w:rPr>
        <w:t>на 7 500,00 тыс. рублей.</w:t>
      </w:r>
    </w:p>
    <w:p w:rsidR="006076BD" w:rsidRDefault="006076BD" w:rsidP="006076BD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6076BD">
        <w:rPr>
          <w:sz w:val="28"/>
          <w:szCs w:val="28"/>
        </w:rPr>
        <w:t xml:space="preserve">асходы планового периода </w:t>
      </w:r>
      <w:r>
        <w:rPr>
          <w:sz w:val="28"/>
          <w:szCs w:val="28"/>
        </w:rPr>
        <w:t xml:space="preserve">увеличить в </w:t>
      </w:r>
      <w:r w:rsidRPr="006076BD">
        <w:rPr>
          <w:sz w:val="28"/>
          <w:szCs w:val="28"/>
        </w:rPr>
        <w:t>2026</w:t>
      </w:r>
      <w:r>
        <w:rPr>
          <w:sz w:val="28"/>
          <w:szCs w:val="28"/>
        </w:rPr>
        <w:t xml:space="preserve"> году на</w:t>
      </w:r>
      <w:r w:rsidRPr="006076BD">
        <w:rPr>
          <w:sz w:val="28"/>
          <w:szCs w:val="28"/>
        </w:rPr>
        <w:t xml:space="preserve"> 368 871,39 тыс. рублей</w:t>
      </w:r>
      <w:r>
        <w:rPr>
          <w:sz w:val="28"/>
          <w:szCs w:val="28"/>
        </w:rPr>
        <w:t xml:space="preserve">, в 2027 году </w:t>
      </w:r>
      <w:r w:rsidRPr="006076BD">
        <w:rPr>
          <w:sz w:val="28"/>
          <w:szCs w:val="28"/>
        </w:rPr>
        <w:t>на 170 996,46 тыс. рублей</w:t>
      </w:r>
      <w:r>
        <w:rPr>
          <w:sz w:val="28"/>
          <w:szCs w:val="28"/>
        </w:rPr>
        <w:t xml:space="preserve"> и утвердить в размерах 1 036 469,82 тыс. рублей и </w:t>
      </w:r>
      <w:r w:rsidRPr="006076BD">
        <w:rPr>
          <w:sz w:val="28"/>
          <w:szCs w:val="28"/>
        </w:rPr>
        <w:t>411 739,75 тыс. рублей</w:t>
      </w:r>
      <w:r>
        <w:rPr>
          <w:sz w:val="28"/>
          <w:szCs w:val="28"/>
        </w:rPr>
        <w:t xml:space="preserve"> соответственно.</w:t>
      </w:r>
    </w:p>
    <w:p w:rsidR="00F73FA1" w:rsidRPr="00F73FA1" w:rsidRDefault="00F73FA1" w:rsidP="00E3651C">
      <w:pPr>
        <w:spacing w:line="276" w:lineRule="auto"/>
        <w:ind w:firstLine="708"/>
        <w:jc w:val="both"/>
        <w:rPr>
          <w:sz w:val="28"/>
          <w:szCs w:val="28"/>
        </w:rPr>
      </w:pPr>
      <w:r w:rsidRPr="006076BD">
        <w:rPr>
          <w:sz w:val="28"/>
          <w:szCs w:val="28"/>
        </w:rPr>
        <w:t>Изменения, вносимые в муниципальную программу «Развитие инженерной инфраструктуры, энергоэффективности и отрасли обращения с отходами» на 2023-2028 годы», соответствуют показателям сводной бюджетной росписи расходов на 2025 год и плановый период 2026 и 2027 годов.</w:t>
      </w:r>
    </w:p>
    <w:p w:rsidR="00777BB1" w:rsidRPr="003A1C2F" w:rsidRDefault="00AC7B45" w:rsidP="00E3651C">
      <w:pPr>
        <w:spacing w:line="276" w:lineRule="auto"/>
        <w:ind w:firstLine="708"/>
        <w:jc w:val="both"/>
        <w:rPr>
          <w:sz w:val="28"/>
          <w:szCs w:val="28"/>
        </w:rPr>
      </w:pPr>
      <w:r w:rsidRPr="003A1C2F">
        <w:rPr>
          <w:sz w:val="28"/>
          <w:szCs w:val="28"/>
        </w:rPr>
        <w:t xml:space="preserve">Экспертиза проведена в установленные сроки </w:t>
      </w:r>
      <w:r w:rsidR="000E153B" w:rsidRPr="003A1C2F">
        <w:rPr>
          <w:sz w:val="28"/>
          <w:szCs w:val="28"/>
        </w:rPr>
        <w:t>и под</w:t>
      </w:r>
      <w:r w:rsidR="00D23BB1" w:rsidRPr="003A1C2F">
        <w:rPr>
          <w:sz w:val="28"/>
          <w:szCs w:val="28"/>
        </w:rPr>
        <w:t>готовлено заключение №</w:t>
      </w:r>
      <w:r w:rsidR="006076BD">
        <w:rPr>
          <w:sz w:val="28"/>
          <w:szCs w:val="28"/>
        </w:rPr>
        <w:t>108</w:t>
      </w:r>
      <w:r w:rsidR="00E3651C" w:rsidRPr="003A1C2F">
        <w:rPr>
          <w:sz w:val="28"/>
          <w:szCs w:val="28"/>
        </w:rPr>
        <w:t xml:space="preserve"> </w:t>
      </w:r>
      <w:r w:rsidR="006359C5" w:rsidRPr="003A1C2F">
        <w:rPr>
          <w:sz w:val="28"/>
          <w:szCs w:val="28"/>
        </w:rPr>
        <w:t xml:space="preserve">от </w:t>
      </w:r>
      <w:r w:rsidR="006076BD">
        <w:rPr>
          <w:sz w:val="28"/>
          <w:szCs w:val="28"/>
        </w:rPr>
        <w:t>23</w:t>
      </w:r>
      <w:r w:rsidR="0084198D">
        <w:rPr>
          <w:sz w:val="28"/>
          <w:szCs w:val="28"/>
        </w:rPr>
        <w:t>.12</w:t>
      </w:r>
      <w:r w:rsidR="00D2309B">
        <w:rPr>
          <w:sz w:val="28"/>
          <w:szCs w:val="28"/>
        </w:rPr>
        <w:t>.2025</w:t>
      </w:r>
      <w:r w:rsidRPr="003A1C2F">
        <w:rPr>
          <w:sz w:val="28"/>
          <w:szCs w:val="28"/>
        </w:rPr>
        <w:t>.</w:t>
      </w:r>
    </w:p>
    <w:bookmarkEnd w:id="0"/>
    <w:p w:rsidR="00D2309B" w:rsidRPr="003A1C2F" w:rsidRDefault="00D2309B">
      <w:pPr>
        <w:spacing w:line="276" w:lineRule="auto"/>
        <w:jc w:val="both"/>
        <w:rPr>
          <w:sz w:val="28"/>
          <w:szCs w:val="28"/>
        </w:rPr>
      </w:pPr>
    </w:p>
    <w:sectPr w:rsidR="00D2309B" w:rsidRPr="003A1C2F" w:rsidSect="007C7522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32B4"/>
    <w:rsid w:val="000E153B"/>
    <w:rsid w:val="001243C9"/>
    <w:rsid w:val="00127AE0"/>
    <w:rsid w:val="001A02A8"/>
    <w:rsid w:val="001D0F11"/>
    <w:rsid w:val="001D7E95"/>
    <w:rsid w:val="0023171E"/>
    <w:rsid w:val="00260449"/>
    <w:rsid w:val="00271870"/>
    <w:rsid w:val="002A6465"/>
    <w:rsid w:val="002B4AC5"/>
    <w:rsid w:val="00310525"/>
    <w:rsid w:val="00325281"/>
    <w:rsid w:val="00325938"/>
    <w:rsid w:val="00341F4B"/>
    <w:rsid w:val="00361670"/>
    <w:rsid w:val="00371705"/>
    <w:rsid w:val="003A1C2F"/>
    <w:rsid w:val="003B0164"/>
    <w:rsid w:val="003B4200"/>
    <w:rsid w:val="003C5932"/>
    <w:rsid w:val="003C5C05"/>
    <w:rsid w:val="003E0B5E"/>
    <w:rsid w:val="003E198B"/>
    <w:rsid w:val="00426189"/>
    <w:rsid w:val="00434227"/>
    <w:rsid w:val="00434300"/>
    <w:rsid w:val="00483F1A"/>
    <w:rsid w:val="00490004"/>
    <w:rsid w:val="004F0E7E"/>
    <w:rsid w:val="00522AEB"/>
    <w:rsid w:val="005303E4"/>
    <w:rsid w:val="0053103E"/>
    <w:rsid w:val="00592162"/>
    <w:rsid w:val="005A3764"/>
    <w:rsid w:val="005C372A"/>
    <w:rsid w:val="005C5502"/>
    <w:rsid w:val="006076BD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C7522"/>
    <w:rsid w:val="007F317C"/>
    <w:rsid w:val="00830C0E"/>
    <w:rsid w:val="0084198D"/>
    <w:rsid w:val="00842A61"/>
    <w:rsid w:val="00846B13"/>
    <w:rsid w:val="008630DA"/>
    <w:rsid w:val="008A7D95"/>
    <w:rsid w:val="008C1BA4"/>
    <w:rsid w:val="009168CA"/>
    <w:rsid w:val="009407F8"/>
    <w:rsid w:val="0096078D"/>
    <w:rsid w:val="009D049D"/>
    <w:rsid w:val="009F4DF7"/>
    <w:rsid w:val="00A24250"/>
    <w:rsid w:val="00A37727"/>
    <w:rsid w:val="00AC7B45"/>
    <w:rsid w:val="00AE1E18"/>
    <w:rsid w:val="00AE5A28"/>
    <w:rsid w:val="00B07D23"/>
    <w:rsid w:val="00B12E3E"/>
    <w:rsid w:val="00B14D26"/>
    <w:rsid w:val="00BD5598"/>
    <w:rsid w:val="00C838BF"/>
    <w:rsid w:val="00C859CB"/>
    <w:rsid w:val="00D128F1"/>
    <w:rsid w:val="00D2309B"/>
    <w:rsid w:val="00D23BB1"/>
    <w:rsid w:val="00DA78D9"/>
    <w:rsid w:val="00E34B5F"/>
    <w:rsid w:val="00E3651C"/>
    <w:rsid w:val="00E41023"/>
    <w:rsid w:val="00EA50AF"/>
    <w:rsid w:val="00EA56F1"/>
    <w:rsid w:val="00F41B7C"/>
    <w:rsid w:val="00F71287"/>
    <w:rsid w:val="00F73FA1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59</cp:revision>
  <cp:lastPrinted>2025-12-24T12:32:00Z</cp:lastPrinted>
  <dcterms:created xsi:type="dcterms:W3CDTF">2023-07-03T09:55:00Z</dcterms:created>
  <dcterms:modified xsi:type="dcterms:W3CDTF">2025-12-24T12:36:00Z</dcterms:modified>
</cp:coreProperties>
</file>