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>О внесении изменений в муниципальную программу «Управление имуществом и муниципальными финансами»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62256A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21.11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254EC7" w:rsidRPr="00254EC7">
        <w:rPr>
          <w:sz w:val="28"/>
          <w:szCs w:val="28"/>
        </w:rPr>
        <w:t>Управление имуществом и муниципальными финансами» на 2023-2027 годы</w:t>
      </w:r>
      <w:r w:rsidRPr="009F5977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254EC7">
        <w:t xml:space="preserve"> </w:t>
      </w:r>
      <w:r w:rsidR="00254EC7" w:rsidRPr="00254EC7">
        <w:rPr>
          <w:sz w:val="28"/>
          <w:szCs w:val="28"/>
        </w:rPr>
        <w:t xml:space="preserve">(с учетом внесенных изменений и дополнений от </w:t>
      </w:r>
      <w:r w:rsidR="0062256A" w:rsidRPr="0062256A">
        <w:rPr>
          <w:sz w:val="28"/>
          <w:szCs w:val="28"/>
        </w:rPr>
        <w:t>20.11.2025 №30/3</w:t>
      </w:r>
      <w:r w:rsidR="00254EC7" w:rsidRPr="00F416AE">
        <w:rPr>
          <w:sz w:val="28"/>
          <w:szCs w:val="28"/>
        </w:rPr>
        <w:t>)</w:t>
      </w:r>
      <w:r w:rsidRPr="00F416AE">
        <w:rPr>
          <w:sz w:val="28"/>
          <w:szCs w:val="28"/>
        </w:rPr>
        <w:t xml:space="preserve"> проектом предлагается </w:t>
      </w:r>
      <w:r w:rsidR="00EC09C4" w:rsidRPr="00F416AE">
        <w:rPr>
          <w:sz w:val="28"/>
          <w:szCs w:val="28"/>
        </w:rPr>
        <w:t>общий объем</w:t>
      </w:r>
      <w:proofErr w:type="gramEnd"/>
      <w:r w:rsidR="00EC09C4" w:rsidRPr="00F416AE">
        <w:rPr>
          <w:sz w:val="28"/>
          <w:szCs w:val="28"/>
        </w:rPr>
        <w:t xml:space="preserve"> </w:t>
      </w:r>
      <w:proofErr w:type="gramStart"/>
      <w:r w:rsidR="00EC09C4" w:rsidRPr="00F416AE">
        <w:rPr>
          <w:sz w:val="28"/>
          <w:szCs w:val="28"/>
        </w:rPr>
        <w:t>бюджетных ассигнований, предусмотренных на реализацию программн</w:t>
      </w:r>
      <w:r w:rsidR="007B3CF7" w:rsidRPr="00F416AE">
        <w:rPr>
          <w:sz w:val="28"/>
          <w:szCs w:val="28"/>
        </w:rPr>
        <w:t>ых мероприятий, увеличить в 2025</w:t>
      </w:r>
      <w:r w:rsidR="00EC09C4" w:rsidRPr="00F416AE">
        <w:rPr>
          <w:sz w:val="28"/>
          <w:szCs w:val="28"/>
        </w:rPr>
        <w:t xml:space="preserve"> году на </w:t>
      </w:r>
      <w:r w:rsidR="0062256A" w:rsidRPr="0062256A">
        <w:rPr>
          <w:sz w:val="28"/>
          <w:szCs w:val="28"/>
        </w:rPr>
        <w:t>2 638,0</w:t>
      </w:r>
      <w:r w:rsidR="007B3CF7" w:rsidRPr="00F416AE">
        <w:rPr>
          <w:sz w:val="28"/>
          <w:szCs w:val="28"/>
        </w:rPr>
        <w:t xml:space="preserve"> </w:t>
      </w:r>
      <w:r w:rsidR="00EC09C4" w:rsidRPr="00F416AE">
        <w:rPr>
          <w:sz w:val="28"/>
          <w:szCs w:val="28"/>
        </w:rPr>
        <w:t>тыс. рублей</w:t>
      </w:r>
      <w:r w:rsidRPr="00F416AE">
        <w:rPr>
          <w:sz w:val="28"/>
          <w:szCs w:val="28"/>
        </w:rPr>
        <w:t xml:space="preserve">, </w:t>
      </w:r>
      <w:r w:rsidR="001E67AB" w:rsidRPr="00F416AE">
        <w:rPr>
          <w:sz w:val="28"/>
          <w:szCs w:val="28"/>
        </w:rPr>
        <w:t xml:space="preserve">в том числе: </w:t>
      </w:r>
      <w:r w:rsidR="0062256A" w:rsidRPr="0062256A">
        <w:rPr>
          <w:sz w:val="28"/>
          <w:szCs w:val="28"/>
        </w:rPr>
        <w:t>по подпрограмме 5 «Обеспечивающая подпрограмма» увеличить на 11 541,3 тыс. рублей</w:t>
      </w:r>
      <w:r w:rsidR="0062256A">
        <w:rPr>
          <w:sz w:val="28"/>
          <w:szCs w:val="28"/>
        </w:rPr>
        <w:t>,</w:t>
      </w:r>
      <w:r w:rsidR="0062256A" w:rsidRPr="0062256A">
        <w:rPr>
          <w:sz w:val="28"/>
          <w:szCs w:val="28"/>
        </w:rPr>
        <w:t xml:space="preserve"> </w:t>
      </w:r>
      <w:r w:rsidRPr="00F416AE">
        <w:rPr>
          <w:sz w:val="28"/>
          <w:szCs w:val="28"/>
        </w:rPr>
        <w:t xml:space="preserve">по подпрограмме </w:t>
      </w:r>
      <w:r w:rsidR="00254EC7" w:rsidRPr="00F416AE">
        <w:rPr>
          <w:sz w:val="28"/>
          <w:szCs w:val="28"/>
        </w:rPr>
        <w:t>1 «Эффективное управление имущественным комплексом»</w:t>
      </w:r>
      <w:r w:rsidRPr="00F416AE">
        <w:rPr>
          <w:sz w:val="28"/>
          <w:szCs w:val="28"/>
        </w:rPr>
        <w:t xml:space="preserve"> </w:t>
      </w:r>
      <w:r w:rsidR="0062256A" w:rsidRPr="0062256A">
        <w:rPr>
          <w:sz w:val="28"/>
          <w:szCs w:val="28"/>
        </w:rPr>
        <w:t>уменьшить на 4 675,8 тыс. рублей</w:t>
      </w:r>
      <w:r w:rsidR="0062256A">
        <w:rPr>
          <w:sz w:val="28"/>
          <w:szCs w:val="28"/>
        </w:rPr>
        <w:t xml:space="preserve">, </w:t>
      </w:r>
      <w:r w:rsidR="0062256A" w:rsidRPr="0062256A">
        <w:rPr>
          <w:sz w:val="28"/>
          <w:szCs w:val="28"/>
        </w:rPr>
        <w:t>по подпрограмме 3 «Управление муниципальным долгом»</w:t>
      </w:r>
      <w:r w:rsidR="0062256A" w:rsidRPr="0062256A">
        <w:t xml:space="preserve"> </w:t>
      </w:r>
      <w:r w:rsidR="0062256A" w:rsidRPr="0062256A">
        <w:rPr>
          <w:sz w:val="28"/>
          <w:szCs w:val="28"/>
        </w:rPr>
        <w:t>уменьшить на 4 227,5 тыс. рублей</w:t>
      </w:r>
      <w:bookmarkStart w:id="1" w:name="_GoBack"/>
      <w:bookmarkEnd w:id="1"/>
      <w:r w:rsidRPr="00F416AE">
        <w:rPr>
          <w:sz w:val="28"/>
          <w:szCs w:val="28"/>
        </w:rPr>
        <w:t>.</w:t>
      </w:r>
      <w:proofErr w:type="gramEnd"/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F416AE">
        <w:rPr>
          <w:sz w:val="28"/>
          <w:szCs w:val="28"/>
        </w:rPr>
        <w:t xml:space="preserve">Изменения, вносимые в муниципальную программу </w:t>
      </w:r>
      <w:r w:rsidRPr="00254EC7">
        <w:rPr>
          <w:sz w:val="28"/>
          <w:szCs w:val="28"/>
        </w:rPr>
        <w:t>«Управление имуществом и муниципальными финансами»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62256A">
        <w:rPr>
          <w:sz w:val="28"/>
          <w:szCs w:val="28"/>
        </w:rPr>
        <w:t>87</w:t>
      </w:r>
      <w:r w:rsidR="006359C5" w:rsidRPr="00EA56F1">
        <w:rPr>
          <w:sz w:val="28"/>
          <w:szCs w:val="28"/>
        </w:rPr>
        <w:t xml:space="preserve"> от </w:t>
      </w:r>
      <w:r w:rsidR="0062256A">
        <w:rPr>
          <w:sz w:val="28"/>
          <w:szCs w:val="28"/>
        </w:rPr>
        <w:t>21.11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2256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B7D37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2025-03-18T06:36:00Z</cp:lastPrinted>
  <dcterms:created xsi:type="dcterms:W3CDTF">2023-07-03T09:55:00Z</dcterms:created>
  <dcterms:modified xsi:type="dcterms:W3CDTF">2025-12-11T06:51:00Z</dcterms:modified>
</cp:coreProperties>
</file>