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AC7B45" w:rsidRDefault="00AC7B45" w:rsidP="00AC7B45">
      <w:pPr>
        <w:spacing w:line="276" w:lineRule="auto"/>
        <w:jc w:val="center"/>
        <w:rPr>
          <w:b/>
          <w:sz w:val="28"/>
          <w:szCs w:val="28"/>
        </w:rPr>
      </w:pPr>
      <w:r w:rsidRPr="00651A81">
        <w:rPr>
          <w:b/>
          <w:sz w:val="28"/>
          <w:szCs w:val="28"/>
        </w:rPr>
        <w:t xml:space="preserve">по результатам проведения экспертизы </w:t>
      </w:r>
    </w:p>
    <w:p w:rsidR="00ED0A1D" w:rsidRDefault="00ED0A1D" w:rsidP="000500E2">
      <w:pPr>
        <w:spacing w:line="276" w:lineRule="auto"/>
        <w:jc w:val="center"/>
        <w:rPr>
          <w:b/>
          <w:sz w:val="28"/>
          <w:szCs w:val="28"/>
        </w:rPr>
      </w:pPr>
      <w:r w:rsidRPr="00ED0A1D">
        <w:rPr>
          <w:b/>
          <w:sz w:val="28"/>
          <w:szCs w:val="28"/>
        </w:rPr>
        <w:t xml:space="preserve">проекта постановления главы городского округа Лыткарино </w:t>
      </w:r>
    </w:p>
    <w:p w:rsidR="00ED0A1D" w:rsidRDefault="00ED0A1D" w:rsidP="000500E2">
      <w:pPr>
        <w:spacing w:line="276" w:lineRule="auto"/>
        <w:jc w:val="center"/>
        <w:rPr>
          <w:b/>
          <w:sz w:val="28"/>
          <w:szCs w:val="28"/>
        </w:rPr>
      </w:pPr>
      <w:r w:rsidRPr="00ED0A1D">
        <w:rPr>
          <w:b/>
          <w:sz w:val="28"/>
          <w:szCs w:val="28"/>
        </w:rPr>
        <w:t xml:space="preserve">«О внесении изменений в муниципальную программу </w:t>
      </w:r>
    </w:p>
    <w:p w:rsidR="00AC7B45" w:rsidRPr="004F0E7E" w:rsidRDefault="009366BD" w:rsidP="000500E2">
      <w:pPr>
        <w:spacing w:line="276" w:lineRule="auto"/>
        <w:jc w:val="center"/>
        <w:rPr>
          <w:b/>
          <w:sz w:val="28"/>
          <w:szCs w:val="28"/>
        </w:rPr>
      </w:pPr>
      <w:r w:rsidRPr="009366BD">
        <w:rPr>
          <w:b/>
          <w:sz w:val="28"/>
          <w:szCs w:val="28"/>
        </w:rPr>
        <w:t>«Жилище» на 2023-2033 годы</w:t>
      </w:r>
      <w:r w:rsidR="00AC7B45" w:rsidRPr="004F0E7E">
        <w:rPr>
          <w:b/>
          <w:sz w:val="28"/>
          <w:szCs w:val="28"/>
        </w:rPr>
        <w:t>.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AC7B45" w:rsidRDefault="009366BD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15.01.2026</w:t>
      </w:r>
    </w:p>
    <w:p w:rsidR="00AE36AE" w:rsidRDefault="00AE36AE" w:rsidP="00AC7B45">
      <w:pPr>
        <w:spacing w:line="276" w:lineRule="auto"/>
        <w:jc w:val="right"/>
        <w:rPr>
          <w:sz w:val="28"/>
          <w:szCs w:val="28"/>
        </w:rPr>
      </w:pPr>
    </w:p>
    <w:p w:rsidR="009366BD" w:rsidRDefault="009366BD" w:rsidP="00ED0A1D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9366BD">
        <w:rPr>
          <w:sz w:val="28"/>
          <w:szCs w:val="28"/>
        </w:rPr>
        <w:t>В целях приведения финансовых показателей муниципальной программы «Жилище» на 2023-2033 годы в соответствие с решением Совета депутатов городского округа Лыткарино от 11.12.2025 №59/5 «О бюджете городского округа Лыткарино Московской области на 2026 год и на плановый период 2027 и 2028 годов»</w:t>
      </w:r>
      <w:r w:rsidRPr="009366BD">
        <w:t xml:space="preserve"> </w:t>
      </w:r>
      <w:r w:rsidRPr="009366BD">
        <w:rPr>
          <w:sz w:val="28"/>
          <w:szCs w:val="28"/>
        </w:rPr>
        <w:t>представленным проектом предлагается общий объем бюджетных ассигнований, предусмотренных на реализацию программных мероприятий, уменьшить в 2026 году на 11</w:t>
      </w:r>
      <w:proofErr w:type="gramEnd"/>
      <w:r w:rsidRPr="009366BD">
        <w:rPr>
          <w:sz w:val="28"/>
          <w:szCs w:val="28"/>
        </w:rPr>
        <w:t xml:space="preserve"> 332,5 тыс. рублей</w:t>
      </w:r>
      <w:r>
        <w:rPr>
          <w:sz w:val="28"/>
          <w:szCs w:val="28"/>
        </w:rPr>
        <w:t xml:space="preserve">, </w:t>
      </w:r>
      <w:r w:rsidRPr="009366BD">
        <w:rPr>
          <w:sz w:val="28"/>
          <w:szCs w:val="28"/>
        </w:rPr>
        <w:t>в том числе:</w:t>
      </w:r>
      <w:r w:rsidRPr="009366BD">
        <w:t xml:space="preserve"> </w:t>
      </w:r>
      <w:r w:rsidRPr="009366BD">
        <w:rPr>
          <w:sz w:val="28"/>
          <w:szCs w:val="28"/>
        </w:rPr>
        <w:t>по подпрограмме 2 «Обеспечение жильем молодых сем</w:t>
      </w:r>
      <w:bookmarkStart w:id="0" w:name="_GoBack"/>
      <w:bookmarkEnd w:id="0"/>
      <w:r w:rsidRPr="009366BD">
        <w:rPr>
          <w:sz w:val="28"/>
          <w:szCs w:val="28"/>
        </w:rPr>
        <w:t>ей»</w:t>
      </w:r>
      <w:r w:rsidRPr="009366BD">
        <w:t xml:space="preserve"> </w:t>
      </w:r>
      <w:r w:rsidRPr="009366BD">
        <w:rPr>
          <w:sz w:val="28"/>
          <w:szCs w:val="28"/>
        </w:rPr>
        <w:t>уменьшить на 8 342,5 тыс. рублей</w:t>
      </w:r>
      <w:r>
        <w:rPr>
          <w:sz w:val="28"/>
          <w:szCs w:val="28"/>
        </w:rPr>
        <w:t xml:space="preserve">, </w:t>
      </w:r>
      <w:r w:rsidRPr="009366BD">
        <w:rPr>
          <w:sz w:val="28"/>
          <w:szCs w:val="28"/>
        </w:rPr>
        <w:t>по подпрограмме 6 «Обеспечение жильем отдельных категорий граждан за счет средств федерального бюджета»</w:t>
      </w:r>
      <w:r>
        <w:rPr>
          <w:sz w:val="28"/>
          <w:szCs w:val="28"/>
        </w:rPr>
        <w:t xml:space="preserve"> </w:t>
      </w:r>
      <w:r w:rsidRPr="009366BD">
        <w:rPr>
          <w:sz w:val="28"/>
          <w:szCs w:val="28"/>
        </w:rPr>
        <w:t>сократить на 2 990,0 тыс. рублей</w:t>
      </w:r>
      <w:r>
        <w:rPr>
          <w:sz w:val="28"/>
          <w:szCs w:val="28"/>
        </w:rPr>
        <w:t>.</w:t>
      </w:r>
    </w:p>
    <w:p w:rsidR="009366BD" w:rsidRDefault="009366BD" w:rsidP="00ED0A1D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9366BD">
        <w:rPr>
          <w:sz w:val="28"/>
          <w:szCs w:val="28"/>
        </w:rPr>
        <w:t>асходы планового периода 2027 и 202</w:t>
      </w:r>
      <w:r>
        <w:rPr>
          <w:sz w:val="28"/>
          <w:szCs w:val="28"/>
        </w:rPr>
        <w:t>8 годов</w:t>
      </w:r>
      <w:r w:rsidR="00E01C62">
        <w:rPr>
          <w:sz w:val="28"/>
          <w:szCs w:val="28"/>
        </w:rPr>
        <w:t xml:space="preserve"> предлагается</w:t>
      </w:r>
      <w:r>
        <w:rPr>
          <w:sz w:val="28"/>
          <w:szCs w:val="28"/>
        </w:rPr>
        <w:t xml:space="preserve"> утвердить в размерах</w:t>
      </w:r>
      <w:r w:rsidRPr="009366BD">
        <w:rPr>
          <w:sz w:val="28"/>
          <w:szCs w:val="28"/>
        </w:rPr>
        <w:t xml:space="preserve"> 31 149,7 тыс. рублей и 30 898,4 тыс. рублей соответственно</w:t>
      </w:r>
      <w:r w:rsidR="009D2ED3">
        <w:rPr>
          <w:sz w:val="28"/>
          <w:szCs w:val="28"/>
        </w:rPr>
        <w:t>.</w:t>
      </w:r>
    </w:p>
    <w:p w:rsidR="009D2ED3" w:rsidRPr="009D2ED3" w:rsidRDefault="0095571E" w:rsidP="003640D1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Экспертизой</w:t>
      </w:r>
      <w:r w:rsidR="003640D1">
        <w:rPr>
          <w:sz w:val="28"/>
          <w:szCs w:val="28"/>
        </w:rPr>
        <w:t xml:space="preserve"> выявлено несоответствие наименования </w:t>
      </w:r>
      <w:r w:rsidR="009D2ED3" w:rsidRPr="009D2ED3">
        <w:rPr>
          <w:sz w:val="28"/>
          <w:szCs w:val="28"/>
        </w:rPr>
        <w:t>основного мероприятия 02 «Оказание государственной поддержки по обеспечению жильем отдельных категорий граждан, установленных федеральными законами от 12 января 1995 года №5-ФЗ «О ветеранах» и от 24 ноября 1995 года №181-ФЗ «О социальной защите инвалидов в Российской Федерации» подпрограммы 6 «Обеспечение жильем отдельных категорий граждан за счет средств федерального бюджета» Программы, наименованию, утвержденному в бюджете городского округа</w:t>
      </w:r>
      <w:proofErr w:type="gramEnd"/>
      <w:r w:rsidR="009D2ED3" w:rsidRPr="009D2ED3">
        <w:rPr>
          <w:sz w:val="28"/>
          <w:szCs w:val="28"/>
        </w:rPr>
        <w:t xml:space="preserve"> Лыткарино на 2026 год и плановый период 2027 и 2028 годов - «Оказание государственной поддержки по обеспечению жильем отдельных категорий граждан из числа ветеранов и инвалидов боевых действий и членов их семей, инвалидов и семей, имеющих детей-инвалидов».</w:t>
      </w:r>
    </w:p>
    <w:p w:rsidR="009D2ED3" w:rsidRDefault="003640D1" w:rsidP="009D2ED3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Также установлено что</w:t>
      </w:r>
      <w:r w:rsidR="009D2ED3" w:rsidRPr="009D2ED3">
        <w:rPr>
          <w:sz w:val="28"/>
          <w:szCs w:val="28"/>
        </w:rPr>
        <w:t>, объемы финансового обеспечения реализации мероприятий Программы 2025 года, указанные в паспорте Программы и перечнях мероприятий подпрограмм 2 и 3 представленного проекта изменений, не соответствуют показателям бюджета г.о. Лыткарино на 2025 год и на плановый период 2026 и 2027 годов, утвержденного решением Совета депутатов г.о. Лыткарино от 12.12.2024 №545/63 (с учетом внесенных изменений и дополнений от 25.12.2025</w:t>
      </w:r>
      <w:proofErr w:type="gramEnd"/>
      <w:r w:rsidR="009D2ED3" w:rsidRPr="009D2ED3">
        <w:rPr>
          <w:sz w:val="28"/>
          <w:szCs w:val="28"/>
        </w:rPr>
        <w:t xml:space="preserve"> №</w:t>
      </w:r>
      <w:proofErr w:type="gramStart"/>
      <w:r w:rsidR="009D2ED3" w:rsidRPr="009D2ED3">
        <w:rPr>
          <w:sz w:val="28"/>
          <w:szCs w:val="28"/>
        </w:rPr>
        <w:t>62</w:t>
      </w:r>
      <w:proofErr w:type="gramEnd"/>
      <w:r w:rsidR="009D2ED3" w:rsidRPr="009D2ED3">
        <w:rPr>
          <w:sz w:val="28"/>
          <w:szCs w:val="28"/>
        </w:rPr>
        <w:t>/6).</w:t>
      </w:r>
    </w:p>
    <w:p w:rsidR="00BD5598" w:rsidRPr="00896AFE" w:rsidRDefault="00AC7B45" w:rsidP="009D2ED3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Pr="00AE7149">
        <w:rPr>
          <w:sz w:val="28"/>
          <w:szCs w:val="28"/>
        </w:rPr>
        <w:t xml:space="preserve">кспертиза проведена в установленные сроки </w:t>
      </w:r>
      <w:r w:rsidR="006F7B6C">
        <w:rPr>
          <w:sz w:val="28"/>
          <w:szCs w:val="28"/>
        </w:rPr>
        <w:t>и подготовлено заключение №3</w:t>
      </w:r>
      <w:r>
        <w:rPr>
          <w:sz w:val="28"/>
          <w:szCs w:val="28"/>
        </w:rPr>
        <w:t xml:space="preserve"> от </w:t>
      </w:r>
      <w:r w:rsidR="006F7B6C">
        <w:rPr>
          <w:sz w:val="28"/>
          <w:szCs w:val="28"/>
        </w:rPr>
        <w:t>15.01</w:t>
      </w:r>
      <w:r>
        <w:rPr>
          <w:sz w:val="28"/>
          <w:szCs w:val="28"/>
        </w:rPr>
        <w:t>.202</w:t>
      </w:r>
      <w:r w:rsidR="00896AFE">
        <w:rPr>
          <w:sz w:val="28"/>
          <w:szCs w:val="28"/>
        </w:rPr>
        <w:t>5</w:t>
      </w:r>
      <w:r>
        <w:rPr>
          <w:sz w:val="28"/>
          <w:szCs w:val="28"/>
        </w:rPr>
        <w:t>.</w:t>
      </w:r>
    </w:p>
    <w:sectPr w:rsidR="00BD5598" w:rsidRPr="00896AFE" w:rsidSect="003640D1">
      <w:pgSz w:w="11906" w:h="16838"/>
      <w:pgMar w:top="709" w:right="56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500E2"/>
    <w:rsid w:val="001B4C92"/>
    <w:rsid w:val="00271870"/>
    <w:rsid w:val="002E6EFD"/>
    <w:rsid w:val="003156CE"/>
    <w:rsid w:val="00325281"/>
    <w:rsid w:val="003640D1"/>
    <w:rsid w:val="003E4D02"/>
    <w:rsid w:val="004F0E7E"/>
    <w:rsid w:val="006F7B6C"/>
    <w:rsid w:val="007206FC"/>
    <w:rsid w:val="00896AFE"/>
    <w:rsid w:val="00912DBC"/>
    <w:rsid w:val="009366BD"/>
    <w:rsid w:val="0095571E"/>
    <w:rsid w:val="009D2ED3"/>
    <w:rsid w:val="009F1E7D"/>
    <w:rsid w:val="00AC7B45"/>
    <w:rsid w:val="00AE36AE"/>
    <w:rsid w:val="00B072DD"/>
    <w:rsid w:val="00BD5598"/>
    <w:rsid w:val="00CA328F"/>
    <w:rsid w:val="00D00594"/>
    <w:rsid w:val="00E01C62"/>
    <w:rsid w:val="00ED0A1D"/>
    <w:rsid w:val="00F140C7"/>
    <w:rsid w:val="00FE7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20</cp:revision>
  <cp:lastPrinted>2026-01-15T14:22:00Z</cp:lastPrinted>
  <dcterms:created xsi:type="dcterms:W3CDTF">2023-07-03T09:55:00Z</dcterms:created>
  <dcterms:modified xsi:type="dcterms:W3CDTF">2026-01-16T08:26:00Z</dcterms:modified>
</cp:coreProperties>
</file>