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5D6918" w:rsidRDefault="00FD0172" w:rsidP="00FD017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муниципальную программу</w:t>
      </w:r>
    </w:p>
    <w:p w:rsidR="00AC7B45" w:rsidRPr="00FD0172" w:rsidRDefault="00FD0172" w:rsidP="00FD017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«Социальная защита населения» на 2023-2030 годы»</w:t>
      </w:r>
    </w:p>
    <w:p w:rsidR="00AC7B45" w:rsidRDefault="005D6918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15</w:t>
      </w:r>
      <w:r w:rsidR="009366BD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9366BD">
        <w:rPr>
          <w:sz w:val="28"/>
          <w:szCs w:val="28"/>
        </w:rPr>
        <w:t>.2026</w:t>
      </w:r>
    </w:p>
    <w:p w:rsidR="00AE36AE" w:rsidRDefault="00AE36AE" w:rsidP="00AC7B45">
      <w:pPr>
        <w:spacing w:line="276" w:lineRule="auto"/>
        <w:jc w:val="right"/>
        <w:rPr>
          <w:sz w:val="28"/>
          <w:szCs w:val="28"/>
        </w:rPr>
      </w:pPr>
    </w:p>
    <w:p w:rsidR="00FD0172" w:rsidRDefault="009366BD" w:rsidP="00FD0172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9366BD">
        <w:rPr>
          <w:sz w:val="28"/>
          <w:szCs w:val="28"/>
        </w:rPr>
        <w:t>В целях приведения финансовых показателей муниципальной програм</w:t>
      </w:r>
      <w:r w:rsidR="00D809D9">
        <w:rPr>
          <w:sz w:val="28"/>
          <w:szCs w:val="28"/>
        </w:rPr>
        <w:t xml:space="preserve">мы </w:t>
      </w:r>
      <w:r w:rsidR="00FD0172">
        <w:rPr>
          <w:sz w:val="28"/>
          <w:szCs w:val="28"/>
        </w:rPr>
        <w:t>«Социальная защита населения» на 2023-2030 годы</w:t>
      </w:r>
      <w:r w:rsidR="00D809D9">
        <w:rPr>
          <w:sz w:val="28"/>
          <w:szCs w:val="28"/>
        </w:rPr>
        <w:t xml:space="preserve"> в</w:t>
      </w:r>
      <w:r w:rsidR="00D809D9" w:rsidRPr="00CB2011">
        <w:rPr>
          <w:sz w:val="28"/>
          <w:szCs w:val="28"/>
        </w:rPr>
        <w:t xml:space="preserve"> соответствие </w:t>
      </w:r>
      <w:r w:rsidR="00FD0172">
        <w:rPr>
          <w:sz w:val="28"/>
          <w:szCs w:val="28"/>
        </w:rPr>
        <w:t>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 (с учетом внесенных изменений и дополн</w:t>
      </w:r>
      <w:bookmarkStart w:id="0" w:name="_GoBack"/>
      <w:bookmarkEnd w:id="0"/>
      <w:r w:rsidR="00FD0172">
        <w:rPr>
          <w:sz w:val="28"/>
          <w:szCs w:val="28"/>
        </w:rPr>
        <w:t xml:space="preserve">ений от </w:t>
      </w:r>
      <w:r w:rsidR="005D6918">
        <w:rPr>
          <w:sz w:val="28"/>
          <w:szCs w:val="28"/>
        </w:rPr>
        <w:t>09</w:t>
      </w:r>
      <w:r w:rsidR="00FD0172">
        <w:rPr>
          <w:sz w:val="28"/>
          <w:szCs w:val="28"/>
        </w:rPr>
        <w:t>.0</w:t>
      </w:r>
      <w:r w:rsidR="005D6918">
        <w:rPr>
          <w:sz w:val="28"/>
          <w:szCs w:val="28"/>
        </w:rPr>
        <w:t>7</w:t>
      </w:r>
      <w:r w:rsidR="00FD0172">
        <w:rPr>
          <w:sz w:val="28"/>
          <w:szCs w:val="28"/>
        </w:rPr>
        <w:t>.2026 №</w:t>
      </w:r>
      <w:r w:rsidR="005D6918">
        <w:rPr>
          <w:sz w:val="28"/>
          <w:szCs w:val="28"/>
        </w:rPr>
        <w:t>137</w:t>
      </w:r>
      <w:r w:rsidR="00FD0172">
        <w:rPr>
          <w:sz w:val="28"/>
          <w:szCs w:val="28"/>
        </w:rPr>
        <w:t>/1</w:t>
      </w:r>
      <w:r w:rsidR="005D6918">
        <w:rPr>
          <w:sz w:val="28"/>
          <w:szCs w:val="28"/>
        </w:rPr>
        <w:t>4</w:t>
      </w:r>
      <w:r w:rsidR="00FD0172">
        <w:rPr>
          <w:sz w:val="28"/>
          <w:szCs w:val="28"/>
        </w:rPr>
        <w:t>)</w:t>
      </w:r>
      <w:r w:rsidR="00D809D9" w:rsidRPr="00CB2011"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представленным проектом предлагается</w:t>
      </w:r>
      <w:r w:rsidR="00FD0172">
        <w:rPr>
          <w:sz w:val="28"/>
          <w:szCs w:val="28"/>
        </w:rPr>
        <w:t xml:space="preserve"> </w:t>
      </w:r>
      <w:r w:rsidR="005D6918" w:rsidRPr="0045777C">
        <w:rPr>
          <w:sz w:val="28"/>
          <w:szCs w:val="28"/>
        </w:rPr>
        <w:t xml:space="preserve">увеличить общий объем бюджетных ассигнований, предусмотренных в 2026 году на реализацию основного мероприятия 03 «Мероприятия по организации отдыха детей в каникулярное время» подпрограммы II «Развитие системы отдыха и оздоровления детей», на </w:t>
      </w:r>
      <w:r w:rsidR="005D6918">
        <w:rPr>
          <w:sz w:val="28"/>
          <w:szCs w:val="28"/>
        </w:rPr>
        <w:t>2 026</w:t>
      </w:r>
      <w:r w:rsidR="005D6918" w:rsidRPr="0045777C">
        <w:rPr>
          <w:sz w:val="28"/>
          <w:szCs w:val="28"/>
        </w:rPr>
        <w:t>,</w:t>
      </w:r>
      <w:r w:rsidR="005D6918">
        <w:rPr>
          <w:sz w:val="28"/>
          <w:szCs w:val="28"/>
        </w:rPr>
        <w:t>4</w:t>
      </w:r>
      <w:r w:rsidR="005D6918" w:rsidRPr="0045777C">
        <w:rPr>
          <w:sz w:val="28"/>
          <w:szCs w:val="28"/>
        </w:rPr>
        <w:t>0 тыс. рублей.</w:t>
      </w:r>
    </w:p>
    <w:p w:rsidR="00896313" w:rsidRDefault="00896313" w:rsidP="00896313">
      <w:pPr>
        <w:pStyle w:val="a3"/>
        <w:spacing w:line="26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Изменения, вносимые в муниципальную программу «Социальная защита населения» на 2023-2030 годы, соответствуют показателям утвержденного бюджета городского округа Лыткарино на 2026 год и плановый период 2027 и 2028 годов.</w:t>
      </w:r>
    </w:p>
    <w:p w:rsidR="00BD5598" w:rsidRPr="00896AFE" w:rsidRDefault="00AC7B45" w:rsidP="009D2ED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6F7B6C">
        <w:rPr>
          <w:sz w:val="28"/>
          <w:szCs w:val="28"/>
        </w:rPr>
        <w:t>и подготовлено заключение №</w:t>
      </w:r>
      <w:r w:rsidR="005D6918">
        <w:rPr>
          <w:sz w:val="28"/>
          <w:szCs w:val="28"/>
        </w:rPr>
        <w:t>60</w:t>
      </w:r>
      <w:r>
        <w:rPr>
          <w:sz w:val="28"/>
          <w:szCs w:val="28"/>
        </w:rPr>
        <w:t xml:space="preserve"> от </w:t>
      </w:r>
      <w:r w:rsidR="005D6918">
        <w:rPr>
          <w:sz w:val="28"/>
          <w:szCs w:val="28"/>
        </w:rPr>
        <w:t>14</w:t>
      </w:r>
      <w:r w:rsidR="006F7B6C">
        <w:rPr>
          <w:sz w:val="28"/>
          <w:szCs w:val="28"/>
        </w:rPr>
        <w:t>.0</w:t>
      </w:r>
      <w:r w:rsidR="005D6918"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 w:rsidR="00D809D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BD5598" w:rsidRPr="00896AFE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1C3B57"/>
    <w:rsid w:val="00271870"/>
    <w:rsid w:val="002E400C"/>
    <w:rsid w:val="002E6EFD"/>
    <w:rsid w:val="003156CE"/>
    <w:rsid w:val="00325281"/>
    <w:rsid w:val="003640D1"/>
    <w:rsid w:val="003E4D02"/>
    <w:rsid w:val="004F0E7E"/>
    <w:rsid w:val="005D6918"/>
    <w:rsid w:val="006F7B6C"/>
    <w:rsid w:val="007206FC"/>
    <w:rsid w:val="00896313"/>
    <w:rsid w:val="00896AFE"/>
    <w:rsid w:val="00912DBC"/>
    <w:rsid w:val="009366BD"/>
    <w:rsid w:val="0095571E"/>
    <w:rsid w:val="009D2ED3"/>
    <w:rsid w:val="009F1E7D"/>
    <w:rsid w:val="00AC7B45"/>
    <w:rsid w:val="00AE36AE"/>
    <w:rsid w:val="00B072DD"/>
    <w:rsid w:val="00BD5598"/>
    <w:rsid w:val="00CA328F"/>
    <w:rsid w:val="00D00594"/>
    <w:rsid w:val="00D809D9"/>
    <w:rsid w:val="00E01C62"/>
    <w:rsid w:val="00ED0A1D"/>
    <w:rsid w:val="00F140C7"/>
    <w:rsid w:val="00FD0172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3DC5D-37F1-4858-9E22-09B319BF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3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28</cp:revision>
  <cp:lastPrinted>2026-03-31T13:31:00Z</cp:lastPrinted>
  <dcterms:created xsi:type="dcterms:W3CDTF">2023-07-03T09:55:00Z</dcterms:created>
  <dcterms:modified xsi:type="dcterms:W3CDTF">2026-07-14T10:15:00Z</dcterms:modified>
</cp:coreProperties>
</file>