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AC7B45" w:rsidRPr="004F0E7E" w:rsidRDefault="00D65F74" w:rsidP="00D65F74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D65F74">
        <w:rPr>
          <w:b/>
          <w:sz w:val="28"/>
          <w:szCs w:val="28"/>
        </w:rPr>
        <w:t>проекта решения Совета депутатов городского округа Лыткарино «</w:t>
      </w:r>
      <w:r w:rsidR="003D5118" w:rsidRPr="003D5118">
        <w:rPr>
          <w:b/>
          <w:sz w:val="28"/>
          <w:szCs w:val="28"/>
        </w:rPr>
        <w:t>Об утверждении Положения об организации и проведении электронного аукциона на право заключения договора на установку и эксплуатацию рекламной конструкции на земельном участке, здании или ином недвижимом имуществе, находящихся в муниципальной собственности городского округа Лыткарино, а также на земельном участке, государственная собственность на который не разграничена, расположенном на территории городского округа Лыткарино</w:t>
      </w:r>
      <w:r w:rsidRPr="00D65F74">
        <w:rPr>
          <w:b/>
          <w:sz w:val="28"/>
          <w:szCs w:val="28"/>
        </w:rPr>
        <w:t>»</w:t>
      </w:r>
      <w:r w:rsidR="00AC7B45" w:rsidRPr="004F0E7E">
        <w:rPr>
          <w:b/>
          <w:sz w:val="28"/>
          <w:szCs w:val="28"/>
        </w:rPr>
        <w:t>.</w:t>
      </w:r>
      <w:proofErr w:type="gramEnd"/>
    </w:p>
    <w:p w:rsidR="00AC7B45" w:rsidRPr="00D65F74" w:rsidRDefault="00AC7B45" w:rsidP="00AC7B45">
      <w:pPr>
        <w:spacing w:line="276" w:lineRule="auto"/>
        <w:jc w:val="right"/>
        <w:rPr>
          <w:b/>
          <w:sz w:val="28"/>
          <w:szCs w:val="28"/>
        </w:rPr>
      </w:pPr>
    </w:p>
    <w:p w:rsidR="00AC7B45" w:rsidRPr="00D65F74" w:rsidRDefault="00D65F74" w:rsidP="00AC7B45">
      <w:pPr>
        <w:spacing w:line="276" w:lineRule="auto"/>
        <w:jc w:val="right"/>
        <w:rPr>
          <w:b/>
          <w:sz w:val="28"/>
          <w:szCs w:val="28"/>
        </w:rPr>
      </w:pPr>
      <w:r w:rsidRPr="00D65F74">
        <w:rPr>
          <w:b/>
          <w:sz w:val="28"/>
          <w:szCs w:val="28"/>
        </w:rPr>
        <w:t>19.</w:t>
      </w:r>
      <w:r w:rsidR="003D5118">
        <w:rPr>
          <w:b/>
          <w:sz w:val="28"/>
          <w:szCs w:val="28"/>
        </w:rPr>
        <w:t>08</w:t>
      </w:r>
      <w:r w:rsidRPr="00D65F74">
        <w:rPr>
          <w:b/>
          <w:sz w:val="28"/>
          <w:szCs w:val="28"/>
        </w:rPr>
        <w:t>.2026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3D5118" w:rsidRPr="003D5118" w:rsidRDefault="003D5118" w:rsidP="003D5118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3D5118">
        <w:rPr>
          <w:sz w:val="28"/>
          <w:szCs w:val="28"/>
        </w:rPr>
        <w:t>Положение об организации и проведении электронного аукциона на право заключения договора на установку и эксплуатацию рекламной конструкции на земельном участке, здании или ином недвижимом имуществе, находящихся в муниципальной собственности городского округа Лыткарино, а также на земельном участке, государственная собственность на который не разграничена, расположенном на территории городского округа Лыткарино, предлагаемое к утверждению проектом решения, не противоречит требованиям Гражданского кодекса Российской</w:t>
      </w:r>
      <w:proofErr w:type="gramEnd"/>
      <w:r w:rsidRPr="003D5118">
        <w:rPr>
          <w:sz w:val="28"/>
          <w:szCs w:val="28"/>
        </w:rPr>
        <w:t xml:space="preserve"> </w:t>
      </w:r>
      <w:proofErr w:type="gramStart"/>
      <w:r w:rsidRPr="003D5118">
        <w:rPr>
          <w:sz w:val="28"/>
          <w:szCs w:val="28"/>
        </w:rPr>
        <w:t>Федерации, Земельного кодекса Российской Федерации, Федеральных законов от 13.03.2006 №38-ФЗ «О рекламе»</w:t>
      </w:r>
      <w:bookmarkStart w:id="0" w:name="_GoBack"/>
      <w:bookmarkEnd w:id="0"/>
      <w:r w:rsidRPr="003D5118">
        <w:rPr>
          <w:sz w:val="28"/>
          <w:szCs w:val="28"/>
        </w:rPr>
        <w:t>, от 26.07.2006 № 135-ФЗ «О защите конкуренции», постановления Правительства Российской Федерации от 04.06.2026 №693 «Об утверждении Правил проведения торгов (в форме аукциона или конкурса) на право заключения договора на установку и эксплуатацию рекламной конструкции на земельном участке, здании или ином недвижимом имуществе, находящихся в государственной или муниципальной собственности»</w:t>
      </w:r>
      <w:r w:rsidR="00F6590B">
        <w:rPr>
          <w:sz w:val="28"/>
          <w:szCs w:val="28"/>
        </w:rPr>
        <w:t>.</w:t>
      </w:r>
      <w:proofErr w:type="gramEnd"/>
    </w:p>
    <w:p w:rsidR="00BD5598" w:rsidRPr="00896AFE" w:rsidRDefault="003D5118" w:rsidP="003D5118">
      <w:pPr>
        <w:spacing w:line="276" w:lineRule="auto"/>
        <w:ind w:firstLine="708"/>
        <w:jc w:val="both"/>
        <w:rPr>
          <w:sz w:val="28"/>
          <w:szCs w:val="28"/>
        </w:rPr>
      </w:pPr>
      <w:r w:rsidRPr="003D5118">
        <w:rPr>
          <w:sz w:val="28"/>
          <w:szCs w:val="28"/>
        </w:rPr>
        <w:t>Экспертиза проведена в установленные сроки и подготовлено заключение №70 от 18.08.2026.</w:t>
      </w:r>
      <w:r w:rsidR="008B1224">
        <w:rPr>
          <w:sz w:val="28"/>
          <w:szCs w:val="28"/>
        </w:rPr>
        <w:tab/>
      </w:r>
    </w:p>
    <w:sectPr w:rsidR="00BD5598" w:rsidRPr="00896AFE" w:rsidSect="008B1224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1B4C92"/>
    <w:rsid w:val="00271870"/>
    <w:rsid w:val="002E6EFD"/>
    <w:rsid w:val="003156CE"/>
    <w:rsid w:val="00325281"/>
    <w:rsid w:val="003D5118"/>
    <w:rsid w:val="003E4D02"/>
    <w:rsid w:val="004F0E7E"/>
    <w:rsid w:val="007206FC"/>
    <w:rsid w:val="00896AFE"/>
    <w:rsid w:val="008B1224"/>
    <w:rsid w:val="00912DBC"/>
    <w:rsid w:val="00AC7B45"/>
    <w:rsid w:val="00BD5598"/>
    <w:rsid w:val="00CA328F"/>
    <w:rsid w:val="00D00594"/>
    <w:rsid w:val="00D65F74"/>
    <w:rsid w:val="00F140C7"/>
    <w:rsid w:val="00F6590B"/>
    <w:rsid w:val="00F9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2026-08-19T14:04:00Z</cp:lastPrinted>
  <dcterms:created xsi:type="dcterms:W3CDTF">2023-07-03T09:55:00Z</dcterms:created>
  <dcterms:modified xsi:type="dcterms:W3CDTF">2026-08-19T14:06:00Z</dcterms:modified>
</cp:coreProperties>
</file>